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42" w:type="dxa"/>
        <w:tblLook w:val="01E0" w:firstRow="1" w:lastRow="1" w:firstColumn="1" w:lastColumn="1" w:noHBand="0" w:noVBand="0"/>
      </w:tblPr>
      <w:tblGrid>
        <w:gridCol w:w="3022"/>
        <w:gridCol w:w="6476"/>
      </w:tblGrid>
      <w:tr w:rsidR="00DD51E4" w:rsidRPr="00B11422" w:rsidTr="00B73827">
        <w:tc>
          <w:tcPr>
            <w:tcW w:w="3022" w:type="dxa"/>
          </w:tcPr>
          <w:p w:rsidR="00DD51E4" w:rsidRPr="00B11422" w:rsidRDefault="008812A3" w:rsidP="001310BB">
            <w:pPr>
              <w:widowControl w:val="0"/>
              <w:spacing w:line="276" w:lineRule="auto"/>
              <w:jc w:val="center"/>
              <w:rPr>
                <w:b/>
                <w:lang w:val="vi-VN"/>
              </w:rPr>
            </w:pPr>
            <w:r w:rsidRPr="00B11422">
              <w:rPr>
                <w:noProof/>
              </w:rPr>
              <mc:AlternateContent>
                <mc:Choice Requires="wps">
                  <w:drawing>
                    <wp:anchor distT="4294967295" distB="4294967295" distL="114300" distR="114300" simplePos="0" relativeHeight="251660288" behindDoc="0" locked="0" layoutInCell="1" allowOverlap="1" wp14:anchorId="2519F65D" wp14:editId="700D1BC8">
                      <wp:simplePos x="0" y="0"/>
                      <wp:positionH relativeFrom="column">
                        <wp:posOffset>620395</wp:posOffset>
                      </wp:positionH>
                      <wp:positionV relativeFrom="paragraph">
                        <wp:posOffset>235585</wp:posOffset>
                      </wp:positionV>
                      <wp:extent cx="541655" cy="0"/>
                      <wp:effectExtent l="0" t="0" r="2984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DE1745"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5pt,18.55pt" to="91.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"/>
                  </w:pict>
                </mc:Fallback>
              </mc:AlternateContent>
            </w:r>
            <w:r w:rsidR="00DD51E4" w:rsidRPr="00B11422">
              <w:rPr>
                <w:b/>
                <w:lang w:val="vi-VN"/>
              </w:rPr>
              <w:t>BỘ Y TẾ</w:t>
            </w:r>
          </w:p>
          <w:p w:rsidR="00DD51E4" w:rsidRPr="00465873" w:rsidRDefault="00DD51E4" w:rsidP="001310BB">
            <w:pPr>
              <w:widowControl w:val="0"/>
              <w:spacing w:line="276" w:lineRule="auto"/>
              <w:jc w:val="both"/>
              <w:rPr>
                <w:lang w:val="fr-FR"/>
              </w:rPr>
            </w:pPr>
          </w:p>
          <w:p w:rsidR="00DD51E4" w:rsidRPr="00465873" w:rsidRDefault="00DD51E4" w:rsidP="001310BB">
            <w:pPr>
              <w:widowControl w:val="0"/>
              <w:spacing w:line="276" w:lineRule="auto"/>
              <w:jc w:val="both"/>
              <w:rPr>
                <w:lang w:val="fr-FR"/>
              </w:rPr>
            </w:pPr>
          </w:p>
          <w:p w:rsidR="00DD51E4" w:rsidRPr="00B11422" w:rsidRDefault="00DD51E4" w:rsidP="001310BB">
            <w:pPr>
              <w:widowControl w:val="0"/>
              <w:spacing w:line="276" w:lineRule="auto"/>
              <w:jc w:val="center"/>
              <w:rPr>
                <w:b/>
                <w:lang w:val="vi-VN"/>
              </w:rPr>
            </w:pPr>
            <w:r w:rsidRPr="00465873">
              <w:rPr>
                <w:lang w:val="fr-FR"/>
              </w:rPr>
              <w:t>Số:          /BC-BYT</w:t>
            </w:r>
          </w:p>
        </w:tc>
        <w:tc>
          <w:tcPr>
            <w:tcW w:w="6476" w:type="dxa"/>
          </w:tcPr>
          <w:p w:rsidR="00DD51E4" w:rsidRPr="00B11422" w:rsidRDefault="00DD51E4" w:rsidP="001310BB">
            <w:pPr>
              <w:widowControl w:val="0"/>
              <w:spacing w:line="276" w:lineRule="auto"/>
              <w:jc w:val="center"/>
              <w:rPr>
                <w:b/>
                <w:lang w:val="vi-VN"/>
              </w:rPr>
            </w:pPr>
            <w:r w:rsidRPr="00B11422">
              <w:rPr>
                <w:b/>
                <w:lang w:val="vi-VN"/>
              </w:rPr>
              <w:t>CỘNG HÒA XÃ HỘI CHỦ NGHĨA VIỆT NAM</w:t>
            </w:r>
          </w:p>
          <w:p w:rsidR="00DD51E4" w:rsidRPr="00B11422" w:rsidRDefault="008812A3" w:rsidP="001310BB">
            <w:pPr>
              <w:widowControl w:val="0"/>
              <w:spacing w:line="276" w:lineRule="auto"/>
              <w:jc w:val="center"/>
              <w:rPr>
                <w:b/>
              </w:rPr>
            </w:pPr>
            <w:r w:rsidRPr="00B11422">
              <w:rPr>
                <w:noProof/>
              </w:rPr>
              <mc:AlternateContent>
                <mc:Choice Requires="wps">
                  <w:drawing>
                    <wp:anchor distT="4294967295" distB="4294967295" distL="114300" distR="114300" simplePos="0" relativeHeight="251659264" behindDoc="0" locked="0" layoutInCell="1" allowOverlap="1" wp14:anchorId="0589DE6D" wp14:editId="1526B106">
                      <wp:simplePos x="0" y="0"/>
                      <wp:positionH relativeFrom="column">
                        <wp:posOffset>905273</wp:posOffset>
                      </wp:positionH>
                      <wp:positionV relativeFrom="paragraph">
                        <wp:posOffset>232315</wp:posOffset>
                      </wp:positionV>
                      <wp:extent cx="2163170" cy="0"/>
                      <wp:effectExtent l="0" t="0" r="279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1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D7A88C"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pt,18.3pt" to="241.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yrIyQEAAHcDAAAOAAAAZHJzL2Uyb0RvYy54bWysU02P0zAQvSPxHyzfadqi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"/>
                  </w:pict>
                </mc:Fallback>
              </mc:AlternateContent>
            </w:r>
            <w:r w:rsidR="00DD51E4" w:rsidRPr="00B11422">
              <w:rPr>
                <w:b/>
              </w:rPr>
              <w:t xml:space="preserve">Độc lập </w:t>
            </w:r>
            <w:r w:rsidR="00DD51E4" w:rsidRPr="00B11422">
              <w:rPr>
                <w:b/>
                <w:lang w:val="vi-VN"/>
              </w:rPr>
              <w:t>-</w:t>
            </w:r>
            <w:r w:rsidR="00DD51E4" w:rsidRPr="00B11422">
              <w:rPr>
                <w:b/>
              </w:rPr>
              <w:t xml:space="preserve"> Tự do </w:t>
            </w:r>
            <w:r w:rsidR="00DD51E4" w:rsidRPr="00B11422">
              <w:rPr>
                <w:b/>
                <w:lang w:val="vi-VN"/>
              </w:rPr>
              <w:t>-</w:t>
            </w:r>
            <w:r w:rsidR="00DD51E4" w:rsidRPr="00B11422">
              <w:rPr>
                <w:b/>
              </w:rPr>
              <w:t xml:space="preserve"> Hạnh phúc</w:t>
            </w:r>
          </w:p>
          <w:p w:rsidR="00DD51E4" w:rsidRPr="00B11422" w:rsidRDefault="00DD51E4" w:rsidP="001310BB">
            <w:pPr>
              <w:widowControl w:val="0"/>
              <w:spacing w:line="276" w:lineRule="auto"/>
              <w:jc w:val="both"/>
              <w:rPr>
                <w:i/>
              </w:rPr>
            </w:pPr>
          </w:p>
          <w:p w:rsidR="00DD51E4" w:rsidRPr="00B11422" w:rsidRDefault="00DD51E4" w:rsidP="001310BB">
            <w:pPr>
              <w:widowControl w:val="0"/>
              <w:spacing w:line="276" w:lineRule="auto"/>
              <w:jc w:val="center"/>
              <w:rPr>
                <w:b/>
              </w:rPr>
            </w:pPr>
            <w:r w:rsidRPr="00B11422">
              <w:rPr>
                <w:i/>
              </w:rPr>
              <w:t>Hà Nội, ngày          tháng        năm 2024</w:t>
            </w:r>
          </w:p>
        </w:tc>
      </w:tr>
    </w:tbl>
    <w:p w:rsidR="00DD51E4" w:rsidRDefault="00DD51E4" w:rsidP="008812A3">
      <w:pPr>
        <w:spacing w:before="120" w:after="120" w:line="288" w:lineRule="auto"/>
        <w:jc w:val="both"/>
        <w:rPr>
          <w:lang w:val="vi-VN"/>
        </w:rPr>
      </w:pPr>
    </w:p>
    <w:p w:rsidR="00DD51E4" w:rsidRDefault="00DD51E4" w:rsidP="008812A3">
      <w:pPr>
        <w:jc w:val="center"/>
        <w:rPr>
          <w:b/>
          <w:bCs/>
          <w:lang w:val="vi-VN"/>
        </w:rPr>
      </w:pPr>
      <w:r w:rsidRPr="00F41877">
        <w:rPr>
          <w:b/>
          <w:bCs/>
          <w:lang w:val="vi-VN"/>
        </w:rPr>
        <w:t>BÁO CÁO</w:t>
      </w:r>
    </w:p>
    <w:p w:rsidR="00DD51E4" w:rsidRPr="00465873" w:rsidRDefault="00EE7F5F" w:rsidP="008812A3">
      <w:pPr>
        <w:jc w:val="center"/>
        <w:rPr>
          <w:b/>
          <w:bCs/>
          <w:lang w:val="vi-VN"/>
        </w:rPr>
      </w:pPr>
      <w:bookmarkStart w:id="0" w:name="_GoBack"/>
      <w:r>
        <w:rPr>
          <w:b/>
          <w:bCs/>
        </w:rPr>
        <w:t>T</w:t>
      </w:r>
      <w:r w:rsidR="005F7842">
        <w:rPr>
          <w:b/>
          <w:bCs/>
        </w:rPr>
        <w:t xml:space="preserve">ổng quan quy định </w:t>
      </w:r>
      <w:r w:rsidR="00DD51E4" w:rsidRPr="00465873">
        <w:rPr>
          <w:b/>
          <w:bCs/>
          <w:lang w:val="vi-VN"/>
        </w:rPr>
        <w:t xml:space="preserve">quốc tế </w:t>
      </w:r>
      <w:r w:rsidR="00891985">
        <w:rPr>
          <w:b/>
          <w:bCs/>
        </w:rPr>
        <w:t>về</w:t>
      </w:r>
      <w:r w:rsidR="00DD51E4" w:rsidRPr="00465873">
        <w:rPr>
          <w:b/>
          <w:bCs/>
          <w:lang w:val="vi-VN"/>
        </w:rPr>
        <w:t xml:space="preserve"> </w:t>
      </w:r>
      <w:r w:rsidR="008812A3">
        <w:rPr>
          <w:b/>
          <w:bCs/>
        </w:rPr>
        <w:t>quản lý mỹ phẩm</w:t>
      </w:r>
      <w:bookmarkEnd w:id="0"/>
    </w:p>
    <w:p w:rsidR="00DD51E4" w:rsidRPr="0015267D" w:rsidRDefault="00DD51E4" w:rsidP="008812A3">
      <w:pPr>
        <w:spacing w:before="120" w:after="120" w:line="288" w:lineRule="auto"/>
        <w:jc w:val="center"/>
        <w:rPr>
          <w:lang w:val="vi-VN"/>
        </w:rPr>
      </w:pPr>
      <w:r w:rsidRPr="00B11422">
        <w:rPr>
          <w:noProof/>
        </w:rPr>
        <mc:AlternateContent>
          <mc:Choice Requires="wps">
            <w:drawing>
              <wp:anchor distT="4294967295" distB="4294967295" distL="114300" distR="114300" simplePos="0" relativeHeight="251661312" behindDoc="0" locked="0" layoutInCell="1" allowOverlap="1" wp14:anchorId="25104AC4" wp14:editId="7D1102FD">
                <wp:simplePos x="0" y="0"/>
                <wp:positionH relativeFrom="margin">
                  <wp:posOffset>2370240</wp:posOffset>
                </wp:positionH>
                <wp:positionV relativeFrom="paragraph">
                  <wp:posOffset>18180</wp:posOffset>
                </wp:positionV>
                <wp:extent cx="998855" cy="0"/>
                <wp:effectExtent l="0" t="0" r="2984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88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C5D7DD"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86.65pt,1.45pt" to="26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">
                <w10:wrap anchorx="margin"/>
              </v:line>
            </w:pict>
          </mc:Fallback>
        </mc:AlternateContent>
      </w:r>
    </w:p>
    <w:p w:rsidR="00DD51E4" w:rsidRPr="003C6912" w:rsidRDefault="00DD51E4" w:rsidP="003C6912">
      <w:pPr>
        <w:spacing w:before="120" w:after="120"/>
        <w:ind w:firstLine="709"/>
        <w:jc w:val="both"/>
        <w:rPr>
          <w:lang w:val="vi-VN"/>
        </w:rPr>
      </w:pPr>
      <w:r w:rsidRPr="003C6912">
        <w:rPr>
          <w:lang w:val="vi-VN"/>
        </w:rPr>
        <w:tab/>
        <w:t xml:space="preserve">Để đánh giá một cách tổng thể một số nội dung liên quan đến đề </w:t>
      </w:r>
      <w:r w:rsidR="00E25B24" w:rsidRPr="003C6912">
        <w:t>nghị</w:t>
      </w:r>
      <w:r w:rsidRPr="003C6912">
        <w:rPr>
          <w:lang w:val="vi-VN"/>
        </w:rPr>
        <w:t xml:space="preserve"> xây dựng </w:t>
      </w:r>
      <w:r w:rsidR="008812A3" w:rsidRPr="003C6912">
        <w:t xml:space="preserve">Nghị định </w:t>
      </w:r>
      <w:r w:rsidR="008812A3" w:rsidRPr="003C6912">
        <w:rPr>
          <w:spacing w:val="6"/>
          <w:lang w:val="vi-VN"/>
        </w:rPr>
        <w:t>quy định về quản lý mỹ phẩm</w:t>
      </w:r>
      <w:r w:rsidRPr="003C6912">
        <w:rPr>
          <w:lang w:val="vi-VN"/>
        </w:rPr>
        <w:t xml:space="preserve">, Bộ Y tế đã tham khảo </w:t>
      </w:r>
      <w:r w:rsidR="005F7842" w:rsidRPr="003C6912">
        <w:t xml:space="preserve">quy định quốc tế </w:t>
      </w:r>
      <w:r w:rsidR="008812A3" w:rsidRPr="003C6912">
        <w:rPr>
          <w:spacing w:val="6"/>
          <w:lang w:val="vi-VN"/>
        </w:rPr>
        <w:t>về quản lý mỹ phẩm</w:t>
      </w:r>
      <w:r w:rsidR="008812A3" w:rsidRPr="003C6912">
        <w:rPr>
          <w:lang w:val="vi-VN"/>
        </w:rPr>
        <w:t xml:space="preserve"> </w:t>
      </w:r>
      <w:r w:rsidRPr="003C6912">
        <w:rPr>
          <w:lang w:val="vi-VN"/>
        </w:rPr>
        <w:t xml:space="preserve">của </w:t>
      </w:r>
      <w:r w:rsidR="008812A3" w:rsidRPr="003C6912">
        <w:t>các quốc gia</w:t>
      </w:r>
      <w:r w:rsidRPr="003C6912">
        <w:rPr>
          <w:lang w:val="vi-VN"/>
        </w:rPr>
        <w:t xml:space="preserve"> trong khu vực </w:t>
      </w:r>
      <w:r w:rsidR="008812A3" w:rsidRPr="003C6912">
        <w:t xml:space="preserve">ASEAN và một số nước trên thế giới </w:t>
      </w:r>
      <w:r w:rsidRPr="003C6912">
        <w:rPr>
          <w:lang w:val="vi-VN"/>
        </w:rPr>
        <w:t>với một số nội dung sau:</w:t>
      </w:r>
    </w:p>
    <w:p w:rsidR="008812A3" w:rsidRPr="003C6912" w:rsidRDefault="008812A3" w:rsidP="003C6912">
      <w:pPr>
        <w:pStyle w:val="Heading3"/>
        <w:spacing w:before="120" w:after="120"/>
        <w:ind w:firstLine="709"/>
        <w:jc w:val="both"/>
        <w:rPr>
          <w:rFonts w:ascii="Times New Roman" w:hAnsi="Times New Roman"/>
          <w:sz w:val="28"/>
          <w:szCs w:val="28"/>
          <w:lang w:val="en-US"/>
        </w:rPr>
      </w:pPr>
      <w:r w:rsidRPr="003C6912">
        <w:rPr>
          <w:rFonts w:ascii="Times New Roman" w:hAnsi="Times New Roman"/>
          <w:sz w:val="28"/>
          <w:szCs w:val="28"/>
          <w:lang w:val="en-US"/>
        </w:rPr>
        <w:t xml:space="preserve">I. </w:t>
      </w:r>
      <w:r w:rsidR="00CE306F" w:rsidRPr="003C6912">
        <w:rPr>
          <w:rFonts w:ascii="Times New Roman" w:hAnsi="Times New Roman"/>
          <w:sz w:val="28"/>
          <w:szCs w:val="28"/>
          <w:lang w:val="en-US"/>
        </w:rPr>
        <w:t>Tại c</w:t>
      </w:r>
      <w:r w:rsidRPr="003C6912">
        <w:rPr>
          <w:rFonts w:ascii="Times New Roman" w:hAnsi="Times New Roman"/>
          <w:sz w:val="28"/>
          <w:szCs w:val="28"/>
          <w:lang w:val="en-US"/>
        </w:rPr>
        <w:t>ác quốc gia ASEAN</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Tại ASEAN, Hiệp ước ASEAN về các tiêu chuẩn và phương pháp đánh giá phù hợp nhằm tạo điều kiện thuận lợi trong việc loại bỏ các hàng rào kỹ thuật để hiện thực hóa Khu vực mậu dịch tự do ASEAN (AFTA). Trong những năm vừa qua, Hiệp ước này tập trung vào việc thống nhất các tiêu chuẩn của quốc gia với các tiêu chuẩn quốc tế và việc thực thi việc </w:t>
      </w:r>
      <w:r w:rsidR="00315807" w:rsidRPr="003C6912">
        <w:rPr>
          <w:color w:val="000000"/>
          <w:sz w:val="28"/>
          <w:szCs w:val="28"/>
        </w:rPr>
        <w:t>công</w:t>
      </w:r>
      <w:r w:rsidRPr="003C6912">
        <w:rPr>
          <w:color w:val="000000"/>
          <w:sz w:val="28"/>
          <w:szCs w:val="28"/>
        </w:rPr>
        <w:t xml:space="preserve"> nhận lẫn nhau.</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Từ năm 1998, đội ngũ </w:t>
      </w:r>
      <w:r w:rsidR="00315807" w:rsidRPr="003C6912">
        <w:rPr>
          <w:color w:val="000000"/>
          <w:sz w:val="28"/>
          <w:szCs w:val="28"/>
        </w:rPr>
        <w:t>pháp</w:t>
      </w:r>
      <w:r w:rsidRPr="003C6912">
        <w:rPr>
          <w:color w:val="000000"/>
          <w:sz w:val="28"/>
          <w:szCs w:val="28"/>
        </w:rPr>
        <w:t xml:space="preserve"> </w:t>
      </w:r>
      <w:r w:rsidR="0013117E" w:rsidRPr="003C6912">
        <w:rPr>
          <w:color w:val="000000"/>
          <w:sz w:val="28"/>
          <w:szCs w:val="28"/>
        </w:rPr>
        <w:t>lý</w:t>
      </w:r>
      <w:r w:rsidRPr="003C6912">
        <w:rPr>
          <w:color w:val="000000"/>
          <w:sz w:val="28"/>
          <w:szCs w:val="28"/>
        </w:rPr>
        <w:t xml:space="preserve"> </w:t>
      </w:r>
      <w:r w:rsidR="00315807" w:rsidRPr="003C6912">
        <w:rPr>
          <w:color w:val="000000"/>
          <w:sz w:val="28"/>
          <w:szCs w:val="28"/>
        </w:rPr>
        <w:t xml:space="preserve">về </w:t>
      </w:r>
      <w:r w:rsidRPr="003C6912">
        <w:rPr>
          <w:color w:val="000000"/>
          <w:sz w:val="28"/>
          <w:szCs w:val="28"/>
        </w:rPr>
        <w:t xml:space="preserve">mỹ phẩm </w:t>
      </w:r>
      <w:r w:rsidR="00315807" w:rsidRPr="003C6912">
        <w:rPr>
          <w:color w:val="000000"/>
          <w:sz w:val="28"/>
          <w:szCs w:val="28"/>
        </w:rPr>
        <w:t xml:space="preserve">của </w:t>
      </w:r>
      <w:r w:rsidRPr="003C6912">
        <w:rPr>
          <w:color w:val="000000"/>
          <w:sz w:val="28"/>
          <w:szCs w:val="28"/>
        </w:rPr>
        <w:t xml:space="preserve">ASEAN và các doanh nghiệp </w:t>
      </w:r>
      <w:r w:rsidR="00315807" w:rsidRPr="003C6912">
        <w:rPr>
          <w:color w:val="000000"/>
          <w:sz w:val="28"/>
          <w:szCs w:val="28"/>
        </w:rPr>
        <w:t xml:space="preserve">sản xuất, kinh doanh </w:t>
      </w:r>
      <w:r w:rsidRPr="003C6912">
        <w:rPr>
          <w:color w:val="000000"/>
          <w:sz w:val="28"/>
          <w:szCs w:val="28"/>
        </w:rPr>
        <w:t xml:space="preserve">mỹ phẩm đã làm việc thông qua Nhóm </w:t>
      </w:r>
      <w:r w:rsidR="00315807" w:rsidRPr="003C6912">
        <w:rPr>
          <w:color w:val="000000"/>
          <w:sz w:val="28"/>
          <w:szCs w:val="28"/>
        </w:rPr>
        <w:t>công tác</w:t>
      </w:r>
      <w:r w:rsidRPr="003C6912">
        <w:rPr>
          <w:color w:val="000000"/>
          <w:sz w:val="28"/>
          <w:szCs w:val="28"/>
        </w:rPr>
        <w:t xml:space="preserve"> sản phẩm mỹ phẩm của </w:t>
      </w:r>
      <w:r w:rsidR="00C0152F" w:rsidRPr="003C6912">
        <w:rPr>
          <w:color w:val="000000"/>
          <w:sz w:val="28"/>
          <w:szCs w:val="28"/>
        </w:rPr>
        <w:t>Uỷ ban Tư vấn về Tiêu chuẩn và Chất lượng ASEAN (ACCSQ)</w:t>
      </w:r>
      <w:r w:rsidRPr="003C6912">
        <w:rPr>
          <w:color w:val="000000"/>
          <w:sz w:val="28"/>
          <w:szCs w:val="28"/>
        </w:rPr>
        <w:t xml:space="preserve"> để giải quyết các vấn đề liên quan đến hàng rào trong lĩnh vực này.</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Kết quả của sự hợp tác này, </w:t>
      </w:r>
      <w:r w:rsidR="004B79E0" w:rsidRPr="003C6912">
        <w:rPr>
          <w:color w:val="000000"/>
          <w:sz w:val="28"/>
          <w:szCs w:val="28"/>
        </w:rPr>
        <w:t xml:space="preserve">Hiệp định về Hệ thống hoà hợp </w:t>
      </w:r>
      <w:r w:rsidRPr="003C6912">
        <w:rPr>
          <w:color w:val="000000"/>
          <w:sz w:val="28"/>
          <w:szCs w:val="28"/>
        </w:rPr>
        <w:t xml:space="preserve">ASEAN </w:t>
      </w:r>
      <w:r w:rsidR="00315807" w:rsidRPr="003C6912">
        <w:rPr>
          <w:color w:val="000000"/>
          <w:sz w:val="28"/>
          <w:szCs w:val="28"/>
        </w:rPr>
        <w:t xml:space="preserve">trong quản lý mỹ phẩm </w:t>
      </w:r>
      <w:r w:rsidRPr="003C6912">
        <w:rPr>
          <w:color w:val="000000"/>
          <w:sz w:val="28"/>
          <w:szCs w:val="28"/>
        </w:rPr>
        <w:t xml:space="preserve">được các </w:t>
      </w:r>
      <w:r w:rsidR="00315807" w:rsidRPr="003C6912">
        <w:rPr>
          <w:color w:val="000000"/>
          <w:sz w:val="28"/>
          <w:szCs w:val="28"/>
        </w:rPr>
        <w:t>B</w:t>
      </w:r>
      <w:r w:rsidRPr="003C6912">
        <w:rPr>
          <w:color w:val="000000"/>
          <w:sz w:val="28"/>
          <w:szCs w:val="28"/>
        </w:rPr>
        <w:t xml:space="preserve">ộ trưởng các nước ASEAN ký kết tại Hội nghị </w:t>
      </w:r>
      <w:r w:rsidR="00315807" w:rsidRPr="003C6912">
        <w:rPr>
          <w:color w:val="000000"/>
          <w:sz w:val="28"/>
          <w:szCs w:val="28"/>
        </w:rPr>
        <w:t>B</w:t>
      </w:r>
      <w:r w:rsidRPr="003C6912">
        <w:rPr>
          <w:color w:val="000000"/>
          <w:sz w:val="28"/>
          <w:szCs w:val="28"/>
        </w:rPr>
        <w:t>ộ trưởng các nước ASEAN ngày 02/9/2003. Hiệp định này bao gồm: Công nhận lẫn nhau về kết quả đăng ký sản phẩm</w:t>
      </w:r>
      <w:r w:rsidR="004B79E0" w:rsidRPr="003C6912">
        <w:rPr>
          <w:color w:val="000000"/>
          <w:sz w:val="28"/>
          <w:szCs w:val="28"/>
        </w:rPr>
        <w:t>, d</w:t>
      </w:r>
      <w:r w:rsidRPr="003C6912">
        <w:rPr>
          <w:color w:val="000000"/>
          <w:sz w:val="28"/>
          <w:szCs w:val="28"/>
        </w:rPr>
        <w:t>anh mục thành phần mỹ phẩm</w:t>
      </w:r>
      <w:r w:rsidR="004B79E0" w:rsidRPr="003C6912">
        <w:rPr>
          <w:color w:val="000000"/>
          <w:sz w:val="28"/>
          <w:szCs w:val="28"/>
        </w:rPr>
        <w:t xml:space="preserve"> và áp dụng Nghị định ASEAN về mỹ phẩm</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Để bảo đảm thực hiện Hiệp định, 07 tài liệu kỹ thuật đã được xây dựng bao gồm:</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1. </w:t>
      </w:r>
      <w:r w:rsidR="004B79E0" w:rsidRPr="003C6912">
        <w:rPr>
          <w:color w:val="000000"/>
          <w:sz w:val="28"/>
          <w:szCs w:val="28"/>
        </w:rPr>
        <w:t>Định nghĩa về mỹ phẩm và Danh mục minh họa theo loại mỹ phẩm</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2. </w:t>
      </w:r>
      <w:r w:rsidR="004B79E0" w:rsidRPr="003C6912">
        <w:rPr>
          <w:color w:val="000000"/>
          <w:sz w:val="28"/>
          <w:szCs w:val="28"/>
        </w:rPr>
        <w:t xml:space="preserve">Danh </w:t>
      </w:r>
      <w:r w:rsidR="0042597A" w:rsidRPr="003C6912">
        <w:rPr>
          <w:color w:val="000000"/>
          <w:sz w:val="28"/>
          <w:szCs w:val="28"/>
        </w:rPr>
        <w:t>m</w:t>
      </w:r>
      <w:r w:rsidR="004B79E0" w:rsidRPr="003C6912">
        <w:rPr>
          <w:color w:val="000000"/>
          <w:sz w:val="28"/>
          <w:szCs w:val="28"/>
        </w:rPr>
        <w:t xml:space="preserve">ục </w:t>
      </w:r>
      <w:r w:rsidR="0042597A" w:rsidRPr="003C6912">
        <w:rPr>
          <w:color w:val="000000"/>
          <w:sz w:val="28"/>
          <w:szCs w:val="28"/>
        </w:rPr>
        <w:t>t</w:t>
      </w:r>
      <w:r w:rsidR="004B79E0" w:rsidRPr="003C6912">
        <w:rPr>
          <w:color w:val="000000"/>
          <w:sz w:val="28"/>
          <w:szCs w:val="28"/>
        </w:rPr>
        <w:t xml:space="preserve">hành phần </w:t>
      </w:r>
      <w:r w:rsidR="0042597A" w:rsidRPr="003C6912">
        <w:rPr>
          <w:color w:val="000000"/>
          <w:sz w:val="28"/>
          <w:szCs w:val="28"/>
        </w:rPr>
        <w:t>m</w:t>
      </w:r>
      <w:r w:rsidR="004B79E0" w:rsidRPr="003C6912">
        <w:rPr>
          <w:color w:val="000000"/>
          <w:sz w:val="28"/>
          <w:szCs w:val="28"/>
        </w:rPr>
        <w:t>ỹ phẩm và Sổ tay về các thành phần mỹ phẩm</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3. </w:t>
      </w:r>
      <w:r w:rsidR="0042597A" w:rsidRPr="003C6912">
        <w:rPr>
          <w:color w:val="000000"/>
          <w:sz w:val="28"/>
          <w:szCs w:val="28"/>
        </w:rPr>
        <w:t>Quy định về ghi nhãn mỹ phẩm</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4. </w:t>
      </w:r>
      <w:r w:rsidR="0042597A" w:rsidRPr="003C6912">
        <w:rPr>
          <w:color w:val="000000"/>
          <w:sz w:val="28"/>
          <w:szCs w:val="28"/>
        </w:rPr>
        <w:t>Hướng dẫn về công bố tính năng của mỹ phẩm</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5. </w:t>
      </w:r>
      <w:r w:rsidR="0042597A" w:rsidRPr="003C6912">
        <w:rPr>
          <w:color w:val="000000"/>
          <w:sz w:val="28"/>
          <w:szCs w:val="28"/>
        </w:rPr>
        <w:t>Quy định về đăng ký mỹ phẩm</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 xml:space="preserve">6. Quy định chung về xuất </w:t>
      </w:r>
      <w:r w:rsidR="00315807" w:rsidRPr="003C6912">
        <w:rPr>
          <w:color w:val="000000"/>
          <w:sz w:val="28"/>
          <w:szCs w:val="28"/>
        </w:rPr>
        <w:t xml:space="preserve">khẩu, </w:t>
      </w:r>
      <w:r w:rsidRPr="003C6912">
        <w:rPr>
          <w:color w:val="000000"/>
          <w:sz w:val="28"/>
          <w:szCs w:val="28"/>
        </w:rPr>
        <w:t xml:space="preserve">nhập khẩu mỹ phẩm; </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t>7. Thực hành tốt sản xuất mỹ phẩm (CGMP).</w:t>
      </w:r>
    </w:p>
    <w:p w:rsidR="008812A3" w:rsidRPr="003C6912" w:rsidRDefault="008812A3" w:rsidP="003C6912">
      <w:pPr>
        <w:pStyle w:val="NormalWeb"/>
        <w:shd w:val="clear" w:color="auto" w:fill="FFFFFF"/>
        <w:spacing w:before="120" w:beforeAutospacing="0" w:after="120" w:afterAutospacing="0"/>
        <w:ind w:firstLine="709"/>
        <w:jc w:val="both"/>
        <w:textAlignment w:val="baseline"/>
        <w:rPr>
          <w:color w:val="000000"/>
          <w:sz w:val="28"/>
          <w:szCs w:val="28"/>
        </w:rPr>
      </w:pPr>
      <w:r w:rsidRPr="003C6912">
        <w:rPr>
          <w:color w:val="000000"/>
          <w:sz w:val="28"/>
          <w:szCs w:val="28"/>
        </w:rPr>
        <w:lastRenderedPageBreak/>
        <w:t xml:space="preserve">Việc hòa hợp hóa các tiêu chuẩn và quy định kỹ thuật là một đóng góp quan trọng trong sự hội nhập về kinh tế tại khu vực ASEAN. Sự vận hành của Khung quy chế mỹ phẩm hòa hợp ASEAN giúp các </w:t>
      </w:r>
      <w:r w:rsidR="00315807" w:rsidRPr="003C6912">
        <w:rPr>
          <w:color w:val="000000"/>
          <w:sz w:val="28"/>
          <w:szCs w:val="28"/>
        </w:rPr>
        <w:t>cơ quan</w:t>
      </w:r>
      <w:r w:rsidRPr="003C6912">
        <w:rPr>
          <w:color w:val="000000"/>
          <w:sz w:val="28"/>
          <w:szCs w:val="28"/>
        </w:rPr>
        <w:t xml:space="preserve"> quản lý hoạt động một cách có hệ thống, chia sẻ kinh nghiệ</w:t>
      </w:r>
      <w:r w:rsidR="00315807" w:rsidRPr="003C6912">
        <w:rPr>
          <w:color w:val="000000"/>
          <w:sz w:val="28"/>
          <w:szCs w:val="28"/>
        </w:rPr>
        <w:t>m</w:t>
      </w:r>
      <w:r w:rsidRPr="003C6912">
        <w:rPr>
          <w:color w:val="000000"/>
          <w:sz w:val="28"/>
          <w:szCs w:val="28"/>
        </w:rPr>
        <w:t xml:space="preserve"> thực tiễn tốt hơn và bảo đảm được an toàn cho người tiêu dùng. Đồng thời, giúp các doanh nghiệp mỹ phẩm giảm được chi phí doanh nghiệp và tiếp cận thị trường cho sản phẩm của mình trong khu vực ASEAN và quốc tế.</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Các quốc gia trong khối ASEAN hiện đang quản lý mỹ phẩm theo phương thức hậu kiểm như lấy mẫu trên thị trường, kiểm tra trực tiếp tại doanh nghiệp, kiểm tra </w:t>
      </w:r>
      <w:r w:rsidR="00315807" w:rsidRPr="003C6912">
        <w:rPr>
          <w:color w:val="000000"/>
          <w:sz w:val="28"/>
          <w:szCs w:val="28"/>
        </w:rPr>
        <w:t>H</w:t>
      </w:r>
      <w:r w:rsidRPr="003C6912">
        <w:rPr>
          <w:color w:val="000000"/>
          <w:sz w:val="28"/>
          <w:szCs w:val="28"/>
        </w:rPr>
        <w:t>ồ sơ thông tin sản phẩm (PIF). Quản lý theo phương thức hậu kiểm đang tiến hành hiệu quả tại các nước này. Chất lượng sản phẩm trên thị trường vẫn được kiểm soát</w:t>
      </w:r>
      <w:r w:rsidR="0042597A" w:rsidRPr="003C6912">
        <w:rPr>
          <w:color w:val="000000"/>
          <w:sz w:val="28"/>
          <w:szCs w:val="28"/>
        </w:rPr>
        <w:t>,</w:t>
      </w:r>
      <w:r w:rsidRPr="003C6912">
        <w:rPr>
          <w:color w:val="000000"/>
          <w:sz w:val="28"/>
          <w:szCs w:val="28"/>
        </w:rPr>
        <w:t xml:space="preserve"> trong khi giảm được gánh nặng thủ tục hành chính cho doanh nghiệp và rút ngắn được thời gian giới thiệu sản phẩm ra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1. </w:t>
      </w:r>
      <w:r w:rsidR="0042597A" w:rsidRPr="003C6912">
        <w:rPr>
          <w:b/>
          <w:color w:val="000000"/>
          <w:sz w:val="28"/>
          <w:szCs w:val="28"/>
        </w:rPr>
        <w:t xml:space="preserve">Tại </w:t>
      </w:r>
      <w:r w:rsidRPr="003C6912">
        <w:rPr>
          <w:b/>
          <w:color w:val="000000"/>
          <w:sz w:val="28"/>
          <w:szCs w:val="28"/>
        </w:rPr>
        <w:t>Philippines</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iCs/>
          <w:color w:val="000000"/>
          <w:sz w:val="28"/>
          <w:szCs w:val="28"/>
        </w:rPr>
        <w:t>1.1. Công bố</w:t>
      </w:r>
      <w:r w:rsidR="00315807"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Việc công bố </w:t>
      </w:r>
      <w:r w:rsidR="00315807" w:rsidRPr="003C6912">
        <w:rPr>
          <w:bCs/>
          <w:iCs/>
          <w:color w:val="000000"/>
          <w:sz w:val="28"/>
          <w:szCs w:val="28"/>
        </w:rPr>
        <w:t xml:space="preserve">sản phẩm </w:t>
      </w:r>
      <w:r w:rsidRPr="003C6912">
        <w:rPr>
          <w:color w:val="000000"/>
          <w:sz w:val="28"/>
          <w:szCs w:val="28"/>
        </w:rPr>
        <w:t xml:space="preserve">mỹ phẩm </w:t>
      </w:r>
      <w:r w:rsidR="00315807" w:rsidRPr="003C6912">
        <w:rPr>
          <w:color w:val="000000"/>
          <w:sz w:val="28"/>
          <w:szCs w:val="28"/>
        </w:rPr>
        <w:t>tại</w:t>
      </w:r>
      <w:r w:rsidRPr="003C6912">
        <w:rPr>
          <w:color w:val="000000"/>
          <w:sz w:val="28"/>
          <w:szCs w:val="28"/>
        </w:rPr>
        <w:t xml:space="preserve"> Philippines hoàn toàn tuân thủ theo các quy định của ASEAN, không yêu cầu CFS hay GMP hay bất kỳ tài liệu nào khác. Hồ sơ công bố chỉ cần Giấy ủy quyền, kê khai thành phần công thức và thông tin về </w:t>
      </w:r>
      <w:r w:rsidR="00315807" w:rsidRPr="003C6912">
        <w:rPr>
          <w:color w:val="000000"/>
          <w:sz w:val="28"/>
          <w:szCs w:val="28"/>
        </w:rPr>
        <w:t>tính</w:t>
      </w:r>
      <w:r w:rsidRPr="003C6912">
        <w:rPr>
          <w:color w:val="000000"/>
          <w:sz w:val="28"/>
          <w:szCs w:val="28"/>
        </w:rPr>
        <w:t xml:space="preserve"> năng / công dụng của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1.2. Hậu kiểm</w:t>
      </w:r>
      <w:r w:rsidR="003C0952"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Hoạt động quản lý mỹ phẩm chính </w:t>
      </w:r>
      <w:r w:rsidR="003C6912">
        <w:rPr>
          <w:color w:val="000000"/>
          <w:sz w:val="28"/>
          <w:szCs w:val="28"/>
        </w:rPr>
        <w:t>tại</w:t>
      </w:r>
      <w:r w:rsidRPr="003C6912">
        <w:rPr>
          <w:color w:val="000000"/>
          <w:sz w:val="28"/>
          <w:szCs w:val="28"/>
        </w:rPr>
        <w:t xml:space="preserve"> </w:t>
      </w:r>
      <w:r w:rsidR="0042597A" w:rsidRPr="003C6912">
        <w:rPr>
          <w:color w:val="000000"/>
          <w:sz w:val="28"/>
          <w:szCs w:val="28"/>
        </w:rPr>
        <w:t>Philippines</w:t>
      </w:r>
      <w:r w:rsidRPr="003C6912">
        <w:rPr>
          <w:color w:val="000000"/>
          <w:sz w:val="28"/>
          <w:szCs w:val="28"/>
        </w:rPr>
        <w:t xml:space="preserve"> ngoài yêu cầu công bố tập trung vào hậu kiểm với rất nhiều hoạt động kiểm định về mặt thương mại và hồ sơ </w:t>
      </w:r>
      <w:r w:rsidR="00315807" w:rsidRPr="003C6912">
        <w:rPr>
          <w:color w:val="000000"/>
          <w:sz w:val="28"/>
          <w:szCs w:val="28"/>
        </w:rPr>
        <w:t xml:space="preserve">thông tin </w:t>
      </w:r>
      <w:r w:rsidRPr="003C6912">
        <w:rPr>
          <w:color w:val="000000"/>
          <w:sz w:val="28"/>
          <w:szCs w:val="28"/>
        </w:rPr>
        <w:t xml:space="preserve">sản phẩm (PIF). Các hoạt động hậu kiểm bao gồm kiểm tra đột xuất (ngẫu nhiên) hoặc định kỳ, hoặc yêu cầu doanh nghiệp cung cấp các thông tin định kỳ cho việc hậu kiểm … Cho đến nay, các biện pháp hậu kiểm tại </w:t>
      </w:r>
      <w:r w:rsidR="0042597A" w:rsidRPr="003C6912">
        <w:rPr>
          <w:color w:val="000000"/>
          <w:sz w:val="28"/>
          <w:szCs w:val="28"/>
        </w:rPr>
        <w:t>Philippines</w:t>
      </w:r>
      <w:r w:rsidRPr="003C6912">
        <w:rPr>
          <w:color w:val="000000"/>
          <w:sz w:val="28"/>
          <w:szCs w:val="28"/>
        </w:rPr>
        <w:t xml:space="preserve"> tỏ ra khá hiệu quả và chưa có khó khăn đặc biệt nào được ghi nhận.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2. </w:t>
      </w:r>
      <w:r w:rsidR="0042597A" w:rsidRPr="003C6912">
        <w:rPr>
          <w:b/>
          <w:color w:val="000000"/>
          <w:sz w:val="28"/>
          <w:szCs w:val="28"/>
        </w:rPr>
        <w:t xml:space="preserve">Tại </w:t>
      </w:r>
      <w:r w:rsidRPr="003C6912">
        <w:rPr>
          <w:b/>
          <w:color w:val="000000"/>
          <w:sz w:val="28"/>
          <w:szCs w:val="28"/>
        </w:rPr>
        <w:t>Malaysia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 xml:space="preserve">Sản phẩm mỹ phẩm được pháp luật quy định tại </w:t>
      </w:r>
      <w:r w:rsidR="00315807" w:rsidRPr="003C6912">
        <w:rPr>
          <w:bCs/>
          <w:color w:val="000000"/>
          <w:sz w:val="28"/>
          <w:szCs w:val="28"/>
        </w:rPr>
        <w:t>Luật</w:t>
      </w:r>
      <w:r w:rsidRPr="003C6912">
        <w:rPr>
          <w:bCs/>
          <w:color w:val="000000"/>
          <w:sz w:val="28"/>
          <w:szCs w:val="28"/>
        </w:rPr>
        <w:t xml:space="preserve"> Kiểm soát Dược phẩm và Mỹ phẩm năm 1984. </w:t>
      </w:r>
      <w:r w:rsidR="00315807" w:rsidRPr="003C6912">
        <w:rPr>
          <w:bCs/>
          <w:color w:val="000000"/>
          <w:sz w:val="28"/>
          <w:szCs w:val="28"/>
        </w:rPr>
        <w:t xml:space="preserve">Tại Luật này </w:t>
      </w:r>
      <w:r w:rsidRPr="003C6912">
        <w:rPr>
          <w:bCs/>
          <w:color w:val="000000"/>
          <w:sz w:val="28"/>
          <w:szCs w:val="28"/>
        </w:rPr>
        <w:t xml:space="preserve">quy định liên quan đến việc kiểm soát sự an toàn, chất lượng và lợi ích được công bố của mỹ phẩm với mục tiêu cuối cùng là bảo vệ và tăng cường sức khỏe cộng đồng. Cơ quan </w:t>
      </w:r>
      <w:r w:rsidR="003C0952" w:rsidRPr="003C6912">
        <w:rPr>
          <w:bCs/>
          <w:color w:val="000000"/>
          <w:sz w:val="28"/>
          <w:szCs w:val="28"/>
        </w:rPr>
        <w:t xml:space="preserve">Quản lý </w:t>
      </w:r>
      <w:r w:rsidRPr="003C6912">
        <w:rPr>
          <w:bCs/>
          <w:color w:val="000000"/>
          <w:sz w:val="28"/>
          <w:szCs w:val="28"/>
        </w:rPr>
        <w:t>Dược phẩm Quốc gia thuộc Bộ Y tế Malaysia (</w:t>
      </w:r>
      <w:r w:rsidR="003C0952" w:rsidRPr="003C6912">
        <w:rPr>
          <w:bCs/>
          <w:color w:val="000000"/>
          <w:sz w:val="28"/>
          <w:szCs w:val="28"/>
        </w:rPr>
        <w:t xml:space="preserve">National Pharmaceutical Regulatory Agency - </w:t>
      </w:r>
      <w:r w:rsidRPr="003C6912">
        <w:rPr>
          <w:bCs/>
          <w:color w:val="000000"/>
          <w:sz w:val="28"/>
          <w:szCs w:val="28"/>
        </w:rPr>
        <w:t>NPRA) chịu trách nhiệm thực hiện các hoạt động này.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2.1. Công bố</w:t>
      </w:r>
      <w:r w:rsidR="003C0952"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Công bố </w:t>
      </w:r>
      <w:r w:rsidR="003C0952" w:rsidRPr="003C6912">
        <w:rPr>
          <w:bCs/>
          <w:iCs/>
          <w:color w:val="000000"/>
          <w:sz w:val="28"/>
          <w:szCs w:val="28"/>
        </w:rPr>
        <w:t xml:space="preserve">sản phẩm mỹ phẩm </w:t>
      </w:r>
      <w:r w:rsidRPr="003C6912">
        <w:rPr>
          <w:color w:val="000000"/>
          <w:sz w:val="28"/>
          <w:szCs w:val="28"/>
        </w:rPr>
        <w:t xml:space="preserve">tại </w:t>
      </w:r>
      <w:r w:rsidR="0042597A" w:rsidRPr="003C6912">
        <w:rPr>
          <w:color w:val="000000"/>
          <w:sz w:val="28"/>
          <w:szCs w:val="28"/>
        </w:rPr>
        <w:t>Malaysia</w:t>
      </w:r>
      <w:r w:rsidRPr="003C6912">
        <w:rPr>
          <w:color w:val="000000"/>
          <w:sz w:val="28"/>
          <w:szCs w:val="28"/>
        </w:rPr>
        <w:t xml:space="preserve"> không cần CFS. Hồ sơ công bố yêu cầu các thông tin chung về sản phẩm, thành phần, </w:t>
      </w:r>
      <w:r w:rsidR="003C0952" w:rsidRPr="003C6912">
        <w:rPr>
          <w:color w:val="000000"/>
          <w:sz w:val="28"/>
          <w:szCs w:val="28"/>
        </w:rPr>
        <w:t xml:space="preserve">tính năng, </w:t>
      </w:r>
      <w:r w:rsidRPr="003C6912">
        <w:rPr>
          <w:color w:val="000000"/>
          <w:sz w:val="28"/>
          <w:szCs w:val="28"/>
        </w:rPr>
        <w:t xml:space="preserve">công dụng, các thông tin về an toàn của sản phẩm. </w:t>
      </w:r>
      <w:r w:rsidR="003C0952" w:rsidRPr="003C6912">
        <w:rPr>
          <w:color w:val="000000"/>
          <w:sz w:val="28"/>
          <w:szCs w:val="28"/>
        </w:rPr>
        <w:t xml:space="preserve">Giấy chứng nhận </w:t>
      </w:r>
      <w:r w:rsidRPr="003C6912">
        <w:rPr>
          <w:color w:val="000000"/>
          <w:sz w:val="28"/>
          <w:szCs w:val="28"/>
        </w:rPr>
        <w:t xml:space="preserve">GMP hoặc ISO 22716 dùng để đăng ký dữ liệu </w:t>
      </w:r>
      <w:r w:rsidR="003C0952" w:rsidRPr="003C6912">
        <w:rPr>
          <w:color w:val="000000"/>
          <w:sz w:val="28"/>
          <w:szCs w:val="28"/>
        </w:rPr>
        <w:t>cơ sở sản xuất</w:t>
      </w:r>
      <w:r w:rsidRPr="003C6912">
        <w:rPr>
          <w:color w:val="000000"/>
          <w:sz w:val="28"/>
          <w:szCs w:val="28"/>
        </w:rPr>
        <w:t xml:space="preserve"> trên hệ thống của NPRA trước khi làm công bố và chỉ cần nộp bản điện tử. Việc đăng ký </w:t>
      </w:r>
      <w:r w:rsidR="003C0952" w:rsidRPr="003C6912">
        <w:rPr>
          <w:color w:val="000000"/>
          <w:sz w:val="28"/>
          <w:szCs w:val="28"/>
        </w:rPr>
        <w:t xml:space="preserve">cơ sở sản xuất </w:t>
      </w:r>
      <w:r w:rsidRPr="003C6912">
        <w:rPr>
          <w:color w:val="000000"/>
          <w:sz w:val="28"/>
          <w:szCs w:val="28"/>
        </w:rPr>
        <w:t xml:space="preserve">chỉ cần thực hiện nếu đó là nhà máy mới, chưa có trên hệ thống của NPRA.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xml:space="preserve">Số </w:t>
      </w:r>
      <w:r w:rsidR="003C0952" w:rsidRPr="003C6912">
        <w:rPr>
          <w:color w:val="000000"/>
          <w:sz w:val="28"/>
          <w:szCs w:val="28"/>
        </w:rPr>
        <w:t xml:space="preserve">tiếp nhận phiếu </w:t>
      </w:r>
      <w:r w:rsidRPr="003C6912">
        <w:rPr>
          <w:color w:val="000000"/>
          <w:sz w:val="28"/>
          <w:szCs w:val="28"/>
        </w:rPr>
        <w:t xml:space="preserve">công bố </w:t>
      </w:r>
      <w:r w:rsidR="003C0952" w:rsidRPr="003C6912">
        <w:rPr>
          <w:bCs/>
          <w:iCs/>
          <w:color w:val="000000"/>
          <w:sz w:val="28"/>
          <w:szCs w:val="28"/>
        </w:rPr>
        <w:t xml:space="preserve">sản phẩm mỹ phẩm </w:t>
      </w:r>
      <w:r w:rsidRPr="003C6912">
        <w:rPr>
          <w:color w:val="000000"/>
          <w:sz w:val="28"/>
          <w:szCs w:val="28"/>
        </w:rPr>
        <w:t xml:space="preserve">tại </w:t>
      </w:r>
      <w:r w:rsidR="0042597A" w:rsidRPr="003C6912">
        <w:rPr>
          <w:color w:val="000000"/>
          <w:sz w:val="28"/>
          <w:szCs w:val="28"/>
        </w:rPr>
        <w:t>Malaysia</w:t>
      </w:r>
      <w:r w:rsidRPr="003C6912">
        <w:rPr>
          <w:color w:val="000000"/>
          <w:sz w:val="28"/>
          <w:szCs w:val="28"/>
        </w:rPr>
        <w:t xml:space="preserve"> có thời hạn 02 năm và có thể gia hạn.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2.2. Hậu kiểm</w:t>
      </w:r>
      <w:r w:rsidR="003C0952"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Hoạt động quản lý chính đối với </w:t>
      </w:r>
      <w:r w:rsidR="003C0952" w:rsidRPr="003C6912">
        <w:rPr>
          <w:bCs/>
          <w:iCs/>
          <w:color w:val="000000"/>
          <w:sz w:val="28"/>
          <w:szCs w:val="28"/>
        </w:rPr>
        <w:t xml:space="preserve">sản phẩm mỹ phẩm tại </w:t>
      </w:r>
      <w:r w:rsidR="0042597A" w:rsidRPr="003C6912">
        <w:rPr>
          <w:color w:val="000000"/>
          <w:sz w:val="28"/>
          <w:szCs w:val="28"/>
        </w:rPr>
        <w:t>Malaysia</w:t>
      </w:r>
      <w:r w:rsidRPr="003C6912">
        <w:rPr>
          <w:color w:val="000000"/>
          <w:sz w:val="28"/>
          <w:szCs w:val="28"/>
        </w:rPr>
        <w:t xml:space="preserve"> khá tương đồng với Việt Nam, bao gồm các hoạt động quản lý về nhãn sản phẩm, về quảng cáo sản phẩm và các hoạt động hậu kiểm, cụ thể:</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NPRA giám sát việc tuân thủ quy định của </w:t>
      </w:r>
      <w:r w:rsidR="003C0952" w:rsidRPr="003C6912">
        <w:rPr>
          <w:color w:val="000000"/>
          <w:sz w:val="28"/>
          <w:szCs w:val="28"/>
        </w:rPr>
        <w:t xml:space="preserve">các cơ sở kinh doanh </w:t>
      </w:r>
      <w:r w:rsidRPr="003C6912">
        <w:rPr>
          <w:color w:val="000000"/>
          <w:sz w:val="28"/>
          <w:szCs w:val="28"/>
        </w:rPr>
        <w:t>mỹ phẩm thông qua chương trình PMS để bảo đảm an toàn và chất lượng sản phẩm, từ đó bảo vệ sức khỏe cộng đồng.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Các hoạt động PMS bao gồm: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 Kiểm tra công thức và thông tin sản phẩm:</w:t>
      </w:r>
      <w:r w:rsidRPr="003C6912">
        <w:rPr>
          <w:color w:val="000000"/>
          <w:sz w:val="28"/>
          <w:szCs w:val="28"/>
        </w:rPr>
        <w:t> Bảo đảm không chứa chất cấm hoặc độc hại, thành phần hạn chế nằm trong giới hạn cho phép.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Lấy mẫu và kiểm nghiệm:</w:t>
      </w:r>
      <w:r w:rsidRPr="003C6912">
        <w:rPr>
          <w:color w:val="000000"/>
          <w:sz w:val="28"/>
          <w:szCs w:val="28"/>
        </w:rPr>
        <w:t> Kiểm tra chất lượng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Giám sát việc tuân thủ nhãn mác:</w:t>
      </w:r>
      <w:r w:rsidRPr="003C6912">
        <w:rPr>
          <w:color w:val="000000"/>
          <w:sz w:val="28"/>
          <w:szCs w:val="28"/>
        </w:rPr>
        <w:t> Bảo đảm nhãn mác tuân thủ quy định.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Kiểm tra cơ sở sản xuất:</w:t>
      </w:r>
      <w:r w:rsidRPr="003C6912">
        <w:rPr>
          <w:color w:val="000000"/>
          <w:sz w:val="28"/>
          <w:szCs w:val="28"/>
        </w:rPr>
        <w:t> Bảo đảm tuân thủ GMP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Xử lý khiếu nại sản phẩm:</w:t>
      </w:r>
      <w:r w:rsidRPr="003C6912">
        <w:rPr>
          <w:color w:val="000000"/>
          <w:sz w:val="28"/>
          <w:szCs w:val="28"/>
        </w:rPr>
        <w:t> Điều tra và giải quyết khiếu nại về chất lượng và an toàn.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Giám sát quảng cáo:</w:t>
      </w:r>
      <w:r w:rsidRPr="003C6912">
        <w:rPr>
          <w:color w:val="000000"/>
          <w:sz w:val="28"/>
          <w:szCs w:val="28"/>
        </w:rPr>
        <w:t> Bảo đảm quảng cáo trung thực và không gây hiểu nhầm.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Giám sát phản ứng phụ:</w:t>
      </w:r>
      <w:r w:rsidRPr="003C6912">
        <w:rPr>
          <w:color w:val="000000"/>
          <w:sz w:val="28"/>
          <w:szCs w:val="28"/>
        </w:rPr>
        <w:t> Thu thập và xử lý thông tin về phản ứng phụ.</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Kiểm tra Hồ sơ thông tin sản phẩm (PIF):</w:t>
      </w:r>
      <w:r w:rsidRPr="003C6912">
        <w:rPr>
          <w:color w:val="000000"/>
          <w:sz w:val="28"/>
          <w:szCs w:val="28"/>
        </w:rPr>
        <w:t> Bảo đảm tính đầy đủ và chính xác của PIF.</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w:t>
      </w:r>
      <w:r w:rsidR="003C0952" w:rsidRPr="003C6912">
        <w:rPr>
          <w:color w:val="000000"/>
          <w:sz w:val="28"/>
          <w:szCs w:val="28"/>
        </w:rPr>
        <w:t xml:space="preserve"> </w:t>
      </w:r>
      <w:r w:rsidRPr="003C6912">
        <w:rPr>
          <w:bCs/>
          <w:color w:val="000000"/>
          <w:sz w:val="28"/>
          <w:szCs w:val="28"/>
        </w:rPr>
        <w:t>Truyền thông rủi ro:</w:t>
      </w:r>
      <w:r w:rsidRPr="003C6912">
        <w:rPr>
          <w:color w:val="000000"/>
          <w:sz w:val="28"/>
          <w:szCs w:val="28"/>
        </w:rPr>
        <w:t> Cung cấp thông tin về rủi ro tiềm ẩn của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Pr="003C6912">
        <w:rPr>
          <w:bCs/>
          <w:color w:val="000000"/>
          <w:sz w:val="28"/>
          <w:szCs w:val="28"/>
        </w:rPr>
        <w:t>Chia sẻ thông tin:</w:t>
      </w:r>
      <w:r w:rsidRPr="003C6912">
        <w:rPr>
          <w:color w:val="000000"/>
          <w:sz w:val="28"/>
          <w:szCs w:val="28"/>
        </w:rPr>
        <w:t> Chia sẻ thông tin về các vấn đề sau thị trường thông qua Hệ thống cảnh báo sau thị trường ASEAN (PMAS).</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Khiếu nại sản phẩm:</w:t>
      </w:r>
      <w:r w:rsidRPr="003C6912">
        <w:rPr>
          <w:color w:val="000000"/>
          <w:sz w:val="28"/>
          <w:szCs w:val="28"/>
        </w:rPr>
        <w:t xml:space="preserve"> Doanh nghiệp chịu trách nhiệm điều tra khiếu nại, xác định nguyên nhân và thực hiện biện pháp khắc phục, phòng ngừa.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Báo cáo tác dụng bất lợi:</w:t>
      </w:r>
      <w:r w:rsidR="003C0952" w:rsidRPr="003C6912">
        <w:rPr>
          <w:bCs/>
          <w:color w:val="000000"/>
          <w:sz w:val="28"/>
          <w:szCs w:val="28"/>
        </w:rPr>
        <w:t xml:space="preserve"> </w:t>
      </w:r>
      <w:r w:rsidRPr="003C6912">
        <w:rPr>
          <w:color w:val="000000"/>
          <w:sz w:val="28"/>
          <w:szCs w:val="28"/>
        </w:rPr>
        <w:t>Báo cáo các trường hợp nghiêm trọng hoặc tỷ lệ cao, bất kể nguồn thông tin.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Thông báo về vấn đề chất lượng sản phẩm (PMAS):</w:t>
      </w:r>
      <w:r w:rsidRPr="003C6912">
        <w:rPr>
          <w:color w:val="000000"/>
          <w:sz w:val="28"/>
          <w:szCs w:val="28"/>
        </w:rPr>
        <w:t xml:space="preserve"> NPRA có thể thông báo cho các cơ quan quản lý khác hoặc bên liên quan về việc thu hồi hoặc các hành động quản lý khác đối với mỹ phẩm bị lỗi.</w:t>
      </w:r>
    </w:p>
    <w:p w:rsidR="008812A3" w:rsidRPr="003C6912" w:rsidRDefault="0042597A"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Tại Malaysia</w:t>
      </w:r>
      <w:r w:rsidR="008812A3" w:rsidRPr="003C6912">
        <w:rPr>
          <w:color w:val="000000"/>
          <w:sz w:val="28"/>
          <w:szCs w:val="28"/>
        </w:rPr>
        <w:t xml:space="preserve"> có rất nhiều hoạt động hậu kiểm,</w:t>
      </w:r>
      <w:r w:rsidR="003C0952" w:rsidRPr="003C6912">
        <w:rPr>
          <w:color w:val="000000"/>
          <w:sz w:val="28"/>
          <w:szCs w:val="28"/>
        </w:rPr>
        <w:t xml:space="preserve"> </w:t>
      </w:r>
      <w:r w:rsidR="008812A3" w:rsidRPr="003C6912">
        <w:rPr>
          <w:color w:val="000000"/>
          <w:sz w:val="28"/>
          <w:szCs w:val="28"/>
        </w:rPr>
        <w:t xml:space="preserve">bao gồm lấy mẫu kiểm tra, giám sát sự tuân thủ của mẫu nhãn sản phẩm, kiểm tra cơ sở sản xuất, kiểm tra hồ sơ sản phẩm, kiểm tra các hoạt động quảng cáo, kiểm tra các quy trình xử lý phản hồi của khách hàng cũng như thông tin phòng ngừa rủi ro. Chưa có khó khăn đặc biệt nào được ghi nhận bởi cơ quan chức năng </w:t>
      </w:r>
      <w:r w:rsidRPr="003C6912">
        <w:rPr>
          <w:color w:val="000000"/>
          <w:sz w:val="28"/>
          <w:szCs w:val="28"/>
        </w:rPr>
        <w:t>Malaysia</w:t>
      </w:r>
      <w:r w:rsidR="008812A3" w:rsidRPr="003C6912">
        <w:rPr>
          <w:color w:val="000000"/>
          <w:sz w:val="28"/>
          <w:szCs w:val="28"/>
        </w:rPr>
        <w:t xml:space="preserve"> khi thực hiện các biện pháp hậu kiểm này.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lastRenderedPageBreak/>
        <w:t xml:space="preserve">3. </w:t>
      </w:r>
      <w:r w:rsidR="0042597A" w:rsidRPr="003C6912">
        <w:rPr>
          <w:b/>
          <w:color w:val="000000"/>
          <w:sz w:val="28"/>
          <w:szCs w:val="28"/>
        </w:rPr>
        <w:t xml:space="preserve">Tại </w:t>
      </w:r>
      <w:r w:rsidRPr="003C6912">
        <w:rPr>
          <w:b/>
          <w:color w:val="000000"/>
          <w:sz w:val="28"/>
          <w:szCs w:val="28"/>
        </w:rPr>
        <w:t>Thái Lan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3.1. Công bố</w:t>
      </w:r>
      <w:r w:rsidR="003C0952"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Bất kỳ cá nhân nào muốn sản xuất, nhập khẩu để bán, hoặc ký hợp đồng gia công sản xuất và bán mỹ phẩm đều phải công bố mỹ phẩm. Giấy công bố sản phẩm mỹ phẩm có thời hạn 03 năm. Sản phẩm mỹ phẩm chỉ được phép sản xuất hoặc nhập khẩu sau khi nhận được phiếu công bố. Miễn yêu cầu công bố đối với mỹ phẩm mẫu dùng cho mục đích trưng bày, quảng cáo, nghiên cứu, phân tích phòng thí nghiệm.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Thái Lan không yêu cầu CFS khi công bố mỹ phẩm. Hồ sơ công bố yêu cầu các thông tin cơ bản liên quan đến sản phẩm và tuyên bố phù hợp với GMP</w:t>
      </w:r>
      <w:r w:rsidR="003C0952" w:rsidRPr="003C6912">
        <w:rPr>
          <w:color w:val="000000"/>
          <w:sz w:val="28"/>
          <w:szCs w:val="28"/>
        </w:rPr>
        <w:t xml:space="preserve"> </w:t>
      </w:r>
      <w:r w:rsidR="003C0952" w:rsidRPr="003C6912">
        <w:rPr>
          <w:bCs/>
          <w:iCs/>
          <w:color w:val="000000"/>
          <w:sz w:val="28"/>
          <w:szCs w:val="28"/>
        </w:rPr>
        <w:t>mỹ phẩm</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Số </w:t>
      </w:r>
      <w:r w:rsidR="003C0952" w:rsidRPr="003C6912">
        <w:rPr>
          <w:color w:val="000000"/>
          <w:sz w:val="28"/>
          <w:szCs w:val="28"/>
        </w:rPr>
        <w:t xml:space="preserve">tiếp nhận phiếu </w:t>
      </w:r>
      <w:r w:rsidRPr="003C6912">
        <w:rPr>
          <w:color w:val="000000"/>
          <w:sz w:val="28"/>
          <w:szCs w:val="28"/>
        </w:rPr>
        <w:t xml:space="preserve">công bố </w:t>
      </w:r>
      <w:r w:rsidR="003C0952" w:rsidRPr="003C6912">
        <w:rPr>
          <w:bCs/>
          <w:iCs/>
          <w:color w:val="000000"/>
          <w:sz w:val="28"/>
          <w:szCs w:val="28"/>
        </w:rPr>
        <w:t xml:space="preserve">sản phẩm mỹ phẩm </w:t>
      </w:r>
      <w:r w:rsidRPr="003C6912">
        <w:rPr>
          <w:color w:val="000000"/>
          <w:sz w:val="28"/>
          <w:szCs w:val="28"/>
        </w:rPr>
        <w:t xml:space="preserve">tại </w:t>
      </w:r>
      <w:r w:rsidR="0042597A" w:rsidRPr="003C6912">
        <w:rPr>
          <w:color w:val="000000"/>
          <w:sz w:val="28"/>
          <w:szCs w:val="28"/>
        </w:rPr>
        <w:t xml:space="preserve">Thái Lan </w:t>
      </w:r>
      <w:r w:rsidRPr="003C6912">
        <w:rPr>
          <w:color w:val="000000"/>
          <w:sz w:val="28"/>
          <w:szCs w:val="28"/>
        </w:rPr>
        <w:t>có thời hạn 03 năm và có thể gia hạn.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3.2. Hậu kiểm</w:t>
      </w:r>
      <w:r w:rsidR="003C0952"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Cục Quản lý Dược phẩm </w:t>
      </w:r>
      <w:r w:rsidR="0013117E" w:rsidRPr="003C6912">
        <w:rPr>
          <w:color w:val="000000"/>
          <w:sz w:val="28"/>
          <w:szCs w:val="28"/>
        </w:rPr>
        <w:t xml:space="preserve">và Thực phẩm </w:t>
      </w:r>
      <w:r w:rsidRPr="003C6912">
        <w:rPr>
          <w:color w:val="000000"/>
          <w:sz w:val="28"/>
          <w:szCs w:val="28"/>
        </w:rPr>
        <w:t>Thái Lan (Thai FDA) thực hiện giám sát sau thị trường mỹ phẩm trên 05 lĩnh vực chính: kiểm tra, giám sát thị trường, điều tra quảng cáo, giám sát phản ứng phụ sản phẩm và cải thiện sản xuất.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Kiểm tra: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w:t>
      </w:r>
      <w:r w:rsidRPr="003C6912">
        <w:rPr>
          <w:color w:val="000000"/>
          <w:sz w:val="28"/>
          <w:szCs w:val="28"/>
        </w:rPr>
        <w:t xml:space="preserve"> Được thực hiện định kỳ trong suốt năm.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 xml:space="preserve">- </w:t>
      </w:r>
      <w:r w:rsidRPr="003C6912">
        <w:rPr>
          <w:color w:val="000000"/>
          <w:sz w:val="28"/>
          <w:szCs w:val="28"/>
        </w:rPr>
        <w:t>Hoạt động bao gồm kiểm tra và lấy mẫu sản phẩm dựa trên kế hoạch hàng năm, phản hồi khiếu nại, báo cáo phản ứng phụ hoặc giám sát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 xml:space="preserve">- </w:t>
      </w:r>
      <w:r w:rsidRPr="003C6912">
        <w:rPr>
          <w:color w:val="000000"/>
          <w:sz w:val="28"/>
          <w:szCs w:val="28"/>
        </w:rPr>
        <w:t>Sản phẩm được thu thập sẽ được kiểm tra các đặc điểm gian lận.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 xml:space="preserve">- </w:t>
      </w:r>
      <w:r w:rsidRPr="003C6912">
        <w:rPr>
          <w:color w:val="000000"/>
          <w:sz w:val="28"/>
          <w:szCs w:val="28"/>
        </w:rPr>
        <w:t xml:space="preserve">Bất kỳ sản phẩm nào bị phát hiện gây hại cho sức khỏe con người sẽ bị thu hồi hoặc tịch thu theo thẩm quyền của </w:t>
      </w:r>
      <w:r w:rsidR="0013117E" w:rsidRPr="003C6912">
        <w:rPr>
          <w:color w:val="000000"/>
          <w:sz w:val="28"/>
          <w:szCs w:val="28"/>
        </w:rPr>
        <w:t xml:space="preserve">Thai </w:t>
      </w:r>
      <w:r w:rsidRPr="003C6912">
        <w:rPr>
          <w:color w:val="000000"/>
          <w:sz w:val="28"/>
          <w:szCs w:val="28"/>
        </w:rPr>
        <w:t>FDA và cuối cùng sẽ bị tiêu hủy để bảo đảm rằng các sản phẩm đó sẽ không được đưa ra thị trường lại.</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Giám sát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w:t>
      </w:r>
      <w:r w:rsidRPr="003C6912">
        <w:rPr>
          <w:color w:val="000000"/>
          <w:sz w:val="28"/>
          <w:szCs w:val="28"/>
        </w:rPr>
        <w:t xml:space="preserve"> Được thực hiện quanh năm, bao gồm điều tra nhãn mác sản phẩm và thu thập mẫu sản phẩm được bán trên thị trường tại nơi kiểm tra.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Tất cả các tuyên bố được in trên nhãn của sản phẩm mỹ phẩm phải có bằng chứng hỗ trợ và được lưu giữ theo cách thức sẵn sàng để cung cấp khi được yêu cầu.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Điều tra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Quảng cáo mỹ phẩm phải chỉ ra lợi ích của sản phẩm thuộc phạm vi và mục đích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Nghiêm cấm các tuyên bố cho rằng sản phẩm có đặc tính dược phẩm hoặc khả năng ảnh hưởng hoặc thay đổi </w:t>
      </w:r>
      <w:r w:rsidR="0013117E" w:rsidRPr="003C6912">
        <w:rPr>
          <w:color w:val="000000"/>
          <w:sz w:val="28"/>
          <w:szCs w:val="28"/>
        </w:rPr>
        <w:t xml:space="preserve">chức năng sinh lý cơ thể </w:t>
      </w:r>
      <w:r w:rsidRPr="003C6912">
        <w:rPr>
          <w:color w:val="000000"/>
          <w:sz w:val="28"/>
          <w:szCs w:val="28"/>
        </w:rPr>
        <w:t>hoặc cấu trúc cơ thể con người; nếu không, các sản phẩm đó sẽ bị coi là thuốc và do đó bị xử lý theo Luật Dược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Ngoài ra, tất cả các quảng cáo không được tuyên bố hoặc chỉ ra rằng các sản phẩm mỹ phẩm đó có khả năng mà trên thực tế không tồn tại hoặc gây hiểu lầm về chất lượng của chúng.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Các sản phẩm mỹ phẩm có tuyên bố gian lận trong ghi nhãn hoặc quảng cáo sẽ bị thu hồi và bị kiểm tra tiếp theo.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4. </w:t>
      </w:r>
      <w:r w:rsidR="0042597A" w:rsidRPr="003C6912">
        <w:rPr>
          <w:b/>
          <w:color w:val="000000"/>
          <w:sz w:val="28"/>
          <w:szCs w:val="28"/>
        </w:rPr>
        <w:t xml:space="preserve">Tại </w:t>
      </w:r>
      <w:r w:rsidRPr="003C6912">
        <w:rPr>
          <w:b/>
          <w:color w:val="000000"/>
          <w:sz w:val="28"/>
          <w:szCs w:val="28"/>
        </w:rPr>
        <w:t>Singapore</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Singapore là một nước phát triển nhất trong khối các quốc gia ASEAN. Hệ thống quản lý </w:t>
      </w:r>
      <w:r w:rsidR="0013117E" w:rsidRPr="003C6912">
        <w:rPr>
          <w:bCs/>
          <w:iCs/>
          <w:color w:val="000000"/>
          <w:sz w:val="28"/>
          <w:szCs w:val="28"/>
        </w:rPr>
        <w:t xml:space="preserve">sản phẩm mỹ phẩm </w:t>
      </w:r>
      <w:r w:rsidRPr="003C6912">
        <w:rPr>
          <w:color w:val="000000"/>
          <w:sz w:val="28"/>
          <w:szCs w:val="28"/>
        </w:rPr>
        <w:t xml:space="preserve">của </w:t>
      </w:r>
      <w:r w:rsidR="0042597A" w:rsidRPr="003C6912">
        <w:rPr>
          <w:color w:val="000000"/>
          <w:sz w:val="28"/>
          <w:szCs w:val="28"/>
        </w:rPr>
        <w:t>Singapore</w:t>
      </w:r>
      <w:r w:rsidRPr="003C6912">
        <w:rPr>
          <w:color w:val="000000"/>
          <w:sz w:val="28"/>
          <w:szCs w:val="28"/>
        </w:rPr>
        <w:t xml:space="preserve"> gần </w:t>
      </w:r>
      <w:r w:rsidR="0042597A" w:rsidRPr="003C6912">
        <w:rPr>
          <w:color w:val="000000"/>
          <w:sz w:val="28"/>
          <w:szCs w:val="28"/>
        </w:rPr>
        <w:t>tương tự</w:t>
      </w:r>
      <w:r w:rsidRPr="003C6912">
        <w:rPr>
          <w:color w:val="000000"/>
          <w:sz w:val="28"/>
          <w:szCs w:val="28"/>
        </w:rPr>
        <w:t xml:space="preserve"> nhất với châu Âu, đơn giản và tập trung mạnh vào quản lý hậu kiểm</w:t>
      </w:r>
      <w:r w:rsidR="0013117E" w:rsidRPr="003C6912">
        <w:rPr>
          <w:color w:val="000000"/>
          <w:sz w:val="28"/>
          <w:szCs w:val="28"/>
        </w:rPr>
        <w:t>.</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4.1. Công bố</w:t>
      </w:r>
      <w:r w:rsidR="0013117E" w:rsidRPr="003C6912">
        <w:rPr>
          <w:bCs/>
          <w:iCs/>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Tại </w:t>
      </w:r>
      <w:r w:rsidR="0042597A" w:rsidRPr="003C6912">
        <w:rPr>
          <w:color w:val="000000"/>
          <w:sz w:val="28"/>
          <w:szCs w:val="28"/>
        </w:rPr>
        <w:t>Singapore</w:t>
      </w:r>
      <w:r w:rsidRPr="003C6912">
        <w:rPr>
          <w:color w:val="000000"/>
          <w:sz w:val="28"/>
          <w:szCs w:val="28"/>
        </w:rPr>
        <w:t xml:space="preserve">, các sản phẩm mỹ phẩm phải đáp ứng các yêu cầu về Đạo luật </w:t>
      </w:r>
      <w:r w:rsidR="0013117E" w:rsidRPr="003C6912">
        <w:rPr>
          <w:color w:val="000000"/>
          <w:sz w:val="28"/>
          <w:szCs w:val="28"/>
        </w:rPr>
        <w:t>S</w:t>
      </w:r>
      <w:r w:rsidRPr="003C6912">
        <w:rPr>
          <w:color w:val="000000"/>
          <w:sz w:val="28"/>
          <w:szCs w:val="28"/>
        </w:rPr>
        <w:t>ản phẩm sức khỏe và quy định về các sản phẩm sức khỏe năm 2007 (</w:t>
      </w:r>
      <w:r w:rsidR="0013117E" w:rsidRPr="003C6912">
        <w:rPr>
          <w:color w:val="000000"/>
          <w:sz w:val="28"/>
          <w:szCs w:val="28"/>
        </w:rPr>
        <w:t>Hiệp định</w:t>
      </w:r>
      <w:r w:rsidRPr="003C6912">
        <w:rPr>
          <w:color w:val="000000"/>
          <w:sz w:val="28"/>
          <w:szCs w:val="28"/>
        </w:rPr>
        <w:t xml:space="preserve"> mỹ phẩm </w:t>
      </w:r>
      <w:r w:rsidR="0013117E" w:rsidRPr="003C6912">
        <w:rPr>
          <w:color w:val="000000"/>
          <w:sz w:val="28"/>
          <w:szCs w:val="28"/>
        </w:rPr>
        <w:t xml:space="preserve">của </w:t>
      </w:r>
      <w:r w:rsidRPr="003C6912">
        <w:rPr>
          <w:color w:val="000000"/>
          <w:sz w:val="28"/>
          <w:szCs w:val="28"/>
        </w:rPr>
        <w:t>ASEAN)</w:t>
      </w:r>
      <w:r w:rsidR="0013117E"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Các quy định này tuẩn thủ theo </w:t>
      </w:r>
      <w:r w:rsidR="0013117E" w:rsidRPr="003C6912">
        <w:rPr>
          <w:color w:val="000000"/>
          <w:sz w:val="28"/>
          <w:szCs w:val="28"/>
        </w:rPr>
        <w:t>Hiệp định</w:t>
      </w:r>
      <w:r w:rsidRPr="003C6912">
        <w:rPr>
          <w:color w:val="000000"/>
          <w:sz w:val="28"/>
          <w:szCs w:val="28"/>
        </w:rPr>
        <w:t xml:space="preserve"> mỹ phẩm của ASEAN và quy định này tương tự với quy định của châu Âu về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Cũng giống như các quốc gia khác trong khối ASEAN, các sản phẩm mỹ phẩm trước khi lưu thông </w:t>
      </w:r>
      <w:r w:rsidR="0013117E" w:rsidRPr="003C6912">
        <w:rPr>
          <w:color w:val="000000"/>
          <w:sz w:val="28"/>
          <w:szCs w:val="28"/>
        </w:rPr>
        <w:t>tại</w:t>
      </w:r>
      <w:r w:rsidRPr="003C6912">
        <w:rPr>
          <w:color w:val="000000"/>
          <w:sz w:val="28"/>
          <w:szCs w:val="28"/>
        </w:rPr>
        <w:t xml:space="preserve"> </w:t>
      </w:r>
      <w:r w:rsidR="0042597A" w:rsidRPr="003C6912">
        <w:rPr>
          <w:color w:val="000000"/>
          <w:sz w:val="28"/>
          <w:szCs w:val="28"/>
        </w:rPr>
        <w:t xml:space="preserve">Singapore </w:t>
      </w:r>
      <w:r w:rsidRPr="003C6912">
        <w:rPr>
          <w:color w:val="000000"/>
          <w:sz w:val="28"/>
          <w:szCs w:val="28"/>
        </w:rPr>
        <w:t xml:space="preserve">cần phải được công bố </w:t>
      </w:r>
      <w:r w:rsidR="0013117E" w:rsidRPr="003C6912">
        <w:rPr>
          <w:color w:val="000000"/>
          <w:sz w:val="28"/>
          <w:szCs w:val="28"/>
        </w:rPr>
        <w:t>bởi</w:t>
      </w:r>
      <w:r w:rsidRPr="003C6912">
        <w:rPr>
          <w:color w:val="000000"/>
          <w:sz w:val="28"/>
          <w:szCs w:val="28"/>
        </w:rPr>
        <w:t xml:space="preserve"> Cơ quan Khoa học Sức khỏe (Health Science Authority - HSA). Đây là quy trình mang tính thông báo đơn thuần: tổ chức</w:t>
      </w:r>
      <w:r w:rsidR="0013117E" w:rsidRPr="003C6912">
        <w:rPr>
          <w:color w:val="000000"/>
          <w:sz w:val="28"/>
          <w:szCs w:val="28"/>
        </w:rPr>
        <w:t xml:space="preserve"> </w:t>
      </w:r>
      <w:r w:rsidRPr="003C6912">
        <w:rPr>
          <w:color w:val="000000"/>
          <w:sz w:val="28"/>
          <w:szCs w:val="28"/>
        </w:rPr>
        <w:t>/</w:t>
      </w:r>
      <w:r w:rsidR="0013117E" w:rsidRPr="003C6912">
        <w:rPr>
          <w:color w:val="000000"/>
          <w:sz w:val="28"/>
          <w:szCs w:val="28"/>
        </w:rPr>
        <w:t xml:space="preserve"> </w:t>
      </w:r>
      <w:r w:rsidRPr="003C6912">
        <w:rPr>
          <w:color w:val="000000"/>
          <w:sz w:val="28"/>
          <w:szCs w:val="28"/>
        </w:rPr>
        <w:t xml:space="preserve">cá nhân dự định bán sản phẩm mỹ phẩm tại thị trường </w:t>
      </w:r>
      <w:r w:rsidR="0042597A" w:rsidRPr="003C6912">
        <w:rPr>
          <w:color w:val="000000"/>
          <w:sz w:val="28"/>
          <w:szCs w:val="28"/>
        </w:rPr>
        <w:t xml:space="preserve">Singapore </w:t>
      </w:r>
      <w:r w:rsidRPr="003C6912">
        <w:rPr>
          <w:color w:val="000000"/>
          <w:sz w:val="28"/>
          <w:szCs w:val="28"/>
        </w:rPr>
        <w:t xml:space="preserve">sẽ thông báo cho HSA nhằm giúp HSA có các hành động kịp thời nếu có lo ngại về độ an toàn của sản phẩm. Thủ tục công bố mỹ phẩm của HAS rất đơn giản, nhanh chóng và thuận tiện.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Điểm khác biệt so với các nước ASEAN khác đó là việc công bố không phải là điều kiện bắt buộc khi thông quan. Việc này sẽ giúp các doanh nghiệp chủ động được kế hoạch nhập hàng, tiết kiệm được thời gian đưa sản phẩm ra thị trường và giảm rủi do cho quá trình vận chuyển.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Tuy nhiên, các tổ chức, cá nhân kinh doanh mỹ phẩm </w:t>
      </w:r>
      <w:r w:rsidR="003C6912">
        <w:rPr>
          <w:color w:val="000000"/>
          <w:sz w:val="28"/>
          <w:szCs w:val="28"/>
        </w:rPr>
        <w:t>tại</w:t>
      </w:r>
      <w:r w:rsidRPr="003C6912">
        <w:rPr>
          <w:color w:val="000000"/>
          <w:sz w:val="28"/>
          <w:szCs w:val="28"/>
        </w:rPr>
        <w:t xml:space="preserve"> </w:t>
      </w:r>
      <w:r w:rsidR="0042597A" w:rsidRPr="003C6912">
        <w:rPr>
          <w:color w:val="000000"/>
          <w:sz w:val="28"/>
          <w:szCs w:val="28"/>
        </w:rPr>
        <w:t xml:space="preserve">Singapore </w:t>
      </w:r>
      <w:r w:rsidRPr="003C6912">
        <w:rPr>
          <w:color w:val="000000"/>
          <w:sz w:val="28"/>
          <w:szCs w:val="28"/>
        </w:rPr>
        <w:t>cần phải bảo đảm sản phẩm của mình phù hợp với các yêu cầu quy định và họ phải chịu trách nhiệm về sự an toàn của sản phẩm. Ngoài ra, các tổ chức, cá nhân kinh doanh mỹ phẩm phải bảo đảm các quy định về ghi nhãn mỹ phẩm, quảng cáo (cần xin giấy phép) và báo cáo cho HSA các phản ứng</w:t>
      </w:r>
      <w:r w:rsidR="0013117E" w:rsidRPr="003C6912">
        <w:rPr>
          <w:color w:val="000000"/>
          <w:sz w:val="28"/>
          <w:szCs w:val="28"/>
        </w:rPr>
        <w:t xml:space="preserve"> </w:t>
      </w:r>
      <w:r w:rsidRPr="003C6912">
        <w:rPr>
          <w:color w:val="000000"/>
          <w:sz w:val="28"/>
          <w:szCs w:val="28"/>
        </w:rPr>
        <w:t>/</w:t>
      </w:r>
      <w:r w:rsidR="0013117E" w:rsidRPr="003C6912">
        <w:rPr>
          <w:color w:val="000000"/>
          <w:sz w:val="28"/>
          <w:szCs w:val="28"/>
        </w:rPr>
        <w:t xml:space="preserve"> </w:t>
      </w:r>
      <w:r w:rsidRPr="003C6912">
        <w:rPr>
          <w:color w:val="000000"/>
          <w:sz w:val="28"/>
          <w:szCs w:val="28"/>
        </w:rPr>
        <w:t>tác dụng có hại của sản phẩm nếu có.</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Tại </w:t>
      </w:r>
      <w:r w:rsidR="0042597A" w:rsidRPr="003C6912">
        <w:rPr>
          <w:color w:val="000000"/>
          <w:sz w:val="28"/>
          <w:szCs w:val="28"/>
        </w:rPr>
        <w:t>Singapore</w:t>
      </w:r>
      <w:r w:rsidRPr="003C6912">
        <w:rPr>
          <w:color w:val="000000"/>
          <w:sz w:val="28"/>
          <w:szCs w:val="28"/>
        </w:rPr>
        <w:t xml:space="preserve">, </w:t>
      </w:r>
      <w:r w:rsidR="0013117E" w:rsidRPr="003C6912">
        <w:rPr>
          <w:color w:val="000000"/>
          <w:sz w:val="28"/>
          <w:szCs w:val="28"/>
        </w:rPr>
        <w:t xml:space="preserve">số tiếp nhận phiếu công bố </w:t>
      </w:r>
      <w:r w:rsidR="0013117E" w:rsidRPr="003C6912">
        <w:rPr>
          <w:bCs/>
          <w:iCs/>
          <w:color w:val="000000"/>
          <w:sz w:val="28"/>
          <w:szCs w:val="28"/>
        </w:rPr>
        <w:t xml:space="preserve">sản phẩm mỹ phẩm </w:t>
      </w:r>
      <w:r w:rsidRPr="003C6912">
        <w:rPr>
          <w:color w:val="000000"/>
          <w:sz w:val="28"/>
          <w:szCs w:val="28"/>
        </w:rPr>
        <w:t>được gia hạn theo năm. Tùy vào tình hình kinh doanh mà doanh nghiệp có thể lựa chọn gia hạn theo từng năm hoặc nhiều năm.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4.2. Hậu kiểm</w:t>
      </w:r>
      <w:r w:rsidR="003C6912">
        <w:rPr>
          <w:bCs/>
          <w:iCs/>
          <w:color w:val="000000"/>
          <w:sz w:val="28"/>
          <w:szCs w:val="28"/>
        </w:rPr>
        <w:t xml:space="preserve"> </w:t>
      </w:r>
      <w:r w:rsidR="003C6912" w:rsidRPr="003C6912">
        <w:rPr>
          <w:bCs/>
          <w:iCs/>
          <w:color w:val="000000"/>
          <w:sz w:val="28"/>
          <w:szCs w:val="28"/>
        </w:rPr>
        <w:t>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Để tăng cường quản lý và bảo đảm an toàn của sản phẩm cho người tiêu dùng, </w:t>
      </w:r>
      <w:r w:rsidR="0042597A" w:rsidRPr="003C6912">
        <w:rPr>
          <w:color w:val="000000"/>
          <w:sz w:val="28"/>
          <w:szCs w:val="28"/>
        </w:rPr>
        <w:t xml:space="preserve">Singapore </w:t>
      </w:r>
      <w:r w:rsidRPr="003C6912">
        <w:rPr>
          <w:color w:val="000000"/>
          <w:sz w:val="28"/>
          <w:szCs w:val="28"/>
        </w:rPr>
        <w:t>tập trung mạnh vào các biện pháp hậu kiểm, bao gồm: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Giám sát dựa trên rủi ro (risk-based surveillance): Lấy mẫu kiểm tra sản phẩm trên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Kiểm tra các phản ứng</w:t>
      </w:r>
      <w:r w:rsidR="0013117E" w:rsidRPr="003C6912">
        <w:rPr>
          <w:color w:val="000000"/>
          <w:sz w:val="28"/>
          <w:szCs w:val="28"/>
        </w:rPr>
        <w:t xml:space="preserve"> </w:t>
      </w:r>
      <w:r w:rsidRPr="003C6912">
        <w:rPr>
          <w:color w:val="000000"/>
          <w:sz w:val="28"/>
          <w:szCs w:val="28"/>
        </w:rPr>
        <w:t>/</w:t>
      </w:r>
      <w:r w:rsidR="0013117E" w:rsidRPr="003C6912">
        <w:rPr>
          <w:color w:val="000000"/>
          <w:sz w:val="28"/>
          <w:szCs w:val="28"/>
        </w:rPr>
        <w:t xml:space="preserve"> </w:t>
      </w:r>
      <w:r w:rsidRPr="003C6912">
        <w:rPr>
          <w:color w:val="000000"/>
          <w:sz w:val="28"/>
          <w:szCs w:val="28"/>
        </w:rPr>
        <w:t xml:space="preserve">tác dụng có hại (Adverse reaction monitoring): Thiết lập mạng lưới các chuyên gia về chăm sóc sức khỏe của HSA và các đối tác giám sát về mặt </w:t>
      </w:r>
      <w:r w:rsidR="0013117E" w:rsidRPr="003C6912">
        <w:rPr>
          <w:color w:val="000000"/>
          <w:sz w:val="28"/>
          <w:szCs w:val="28"/>
        </w:rPr>
        <w:t>pháp lý</w:t>
      </w:r>
      <w:r w:rsidRPr="003C6912">
        <w:rPr>
          <w:color w:val="000000"/>
          <w:sz w:val="28"/>
          <w:szCs w:val="28"/>
        </w:rPr>
        <w:t xml:space="preserve"> quốc tế để đưa ra bất kỳ dấu hiệu nào về các sản phẩm </w:t>
      </w:r>
      <w:r w:rsidR="0013117E" w:rsidRPr="003C6912">
        <w:rPr>
          <w:color w:val="000000"/>
          <w:sz w:val="28"/>
          <w:szCs w:val="28"/>
        </w:rPr>
        <w:t xml:space="preserve">liên quan </w:t>
      </w:r>
      <w:r w:rsidRPr="003C6912">
        <w:rPr>
          <w:color w:val="000000"/>
          <w:sz w:val="28"/>
          <w:szCs w:val="28"/>
        </w:rPr>
        <w:t>sức khỏe mà có thể gây ra các phản ứng có hại.</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Cho đến nay, biện pháp quản lý mỹ phẩm vô cùng đơn giản </w:t>
      </w:r>
      <w:r w:rsidR="003C6912">
        <w:rPr>
          <w:color w:val="000000"/>
          <w:sz w:val="28"/>
          <w:szCs w:val="28"/>
        </w:rPr>
        <w:t>tại</w:t>
      </w:r>
      <w:r w:rsidRPr="003C6912">
        <w:rPr>
          <w:color w:val="000000"/>
          <w:sz w:val="28"/>
          <w:szCs w:val="28"/>
        </w:rPr>
        <w:t xml:space="preserve"> </w:t>
      </w:r>
      <w:r w:rsidR="0042597A" w:rsidRPr="003C6912">
        <w:rPr>
          <w:color w:val="000000"/>
          <w:sz w:val="28"/>
          <w:szCs w:val="28"/>
        </w:rPr>
        <w:t xml:space="preserve">Singapore </w:t>
      </w:r>
      <w:r w:rsidRPr="003C6912">
        <w:rPr>
          <w:color w:val="000000"/>
          <w:sz w:val="28"/>
          <w:szCs w:val="28"/>
        </w:rPr>
        <w:t>lại tỏ ra vô cùng hiệu quả, rút ngắn thời gian đưa sản phẩm ra thị trường, tạo điều kiện thuận lợi và thúc đẩy việc sản xuất, kinh doanh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5. </w:t>
      </w:r>
      <w:r w:rsidR="0042597A" w:rsidRPr="003C6912">
        <w:rPr>
          <w:b/>
          <w:color w:val="000000"/>
          <w:sz w:val="28"/>
          <w:szCs w:val="28"/>
        </w:rPr>
        <w:t xml:space="preserve">Tại </w:t>
      </w:r>
      <w:r w:rsidRPr="003C6912">
        <w:rPr>
          <w:b/>
          <w:color w:val="000000"/>
          <w:sz w:val="28"/>
          <w:szCs w:val="28"/>
        </w:rPr>
        <w:t>Indonesia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Trong khối ASEAN, Indonesia là nước đặt ra nhiều các yêu cầu chặt chẽ nhất đối với công bố mỹ phẩm do 88% dân số theo Đạo Hồi. Chính vì vậy, ngoài những yêu cầu về thành phầm mỹ phẩm chung còn phải đáp ứng một số quy định của Đạo Hồi. </w:t>
      </w:r>
      <w:r w:rsidR="0042597A" w:rsidRPr="003C6912">
        <w:rPr>
          <w:color w:val="000000"/>
          <w:sz w:val="28"/>
          <w:szCs w:val="28"/>
        </w:rPr>
        <w:t>Indonesia</w:t>
      </w:r>
      <w:r w:rsidRPr="003C6912">
        <w:rPr>
          <w:color w:val="000000"/>
          <w:sz w:val="28"/>
          <w:szCs w:val="28"/>
        </w:rPr>
        <w:t xml:space="preserve"> là quốc gia duy nhất trong khu vực yêu cầu bắt buộc phải có Chứng nhận Halal cho tất cả mỹ phẩm trước khi phân phối trên lãnh thổ của </w:t>
      </w:r>
      <w:r w:rsidR="00A72BA7" w:rsidRPr="003C6912">
        <w:rPr>
          <w:color w:val="000000"/>
          <w:sz w:val="28"/>
          <w:szCs w:val="28"/>
        </w:rPr>
        <w:t>mình</w:t>
      </w:r>
      <w:r w:rsidRPr="003C6912">
        <w:rPr>
          <w:color w:val="000000"/>
          <w:sz w:val="28"/>
          <w:szCs w:val="28"/>
        </w:rPr>
        <w:t xml:space="preserve"> vào tháng 10/2026.</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5.1. Công bố</w:t>
      </w:r>
      <w:r w:rsidR="00A72BA7" w:rsidRPr="003C6912">
        <w:rPr>
          <w:bCs/>
          <w:iCs/>
          <w:color w:val="000000"/>
          <w:sz w:val="28"/>
          <w:szCs w:val="28"/>
        </w:rPr>
        <w:t xml:space="preserve"> sản phẩm mỹ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Yêu cầu </w:t>
      </w:r>
      <w:r w:rsidR="00A72BA7" w:rsidRPr="003C6912">
        <w:rPr>
          <w:color w:val="000000"/>
          <w:sz w:val="28"/>
          <w:szCs w:val="28"/>
        </w:rPr>
        <w:t xml:space="preserve">công bố </w:t>
      </w:r>
      <w:r w:rsidR="00A72BA7" w:rsidRPr="003C6912">
        <w:rPr>
          <w:bCs/>
          <w:iCs/>
          <w:color w:val="000000"/>
          <w:sz w:val="28"/>
          <w:szCs w:val="28"/>
        </w:rPr>
        <w:t xml:space="preserve">sản phẩm mỹ phẩm </w:t>
      </w:r>
      <w:r w:rsidRPr="003C6912">
        <w:rPr>
          <w:color w:val="000000"/>
          <w:sz w:val="28"/>
          <w:szCs w:val="28"/>
        </w:rPr>
        <w:t xml:space="preserve">nhập khẩu tại </w:t>
      </w:r>
      <w:r w:rsidR="0042597A" w:rsidRPr="003C6912">
        <w:rPr>
          <w:color w:val="000000"/>
          <w:sz w:val="28"/>
          <w:szCs w:val="28"/>
        </w:rPr>
        <w:t xml:space="preserve">Indonesia </w:t>
      </w:r>
      <w:r w:rsidRPr="003C6912">
        <w:rPr>
          <w:color w:val="000000"/>
          <w:sz w:val="28"/>
          <w:szCs w:val="28"/>
        </w:rPr>
        <w:t xml:space="preserve">khá chặt chẽ. Ngoài CFS, doanh nghiệp còn phải nộp GMP </w:t>
      </w:r>
      <w:r w:rsidR="00A72BA7" w:rsidRPr="003C6912">
        <w:rPr>
          <w:color w:val="000000"/>
          <w:sz w:val="28"/>
          <w:szCs w:val="28"/>
        </w:rPr>
        <w:t xml:space="preserve">mỹ phẩm </w:t>
      </w:r>
      <w:r w:rsidRPr="003C6912">
        <w:rPr>
          <w:color w:val="000000"/>
          <w:sz w:val="28"/>
          <w:szCs w:val="28"/>
        </w:rPr>
        <w:t xml:space="preserve">và các thông tin định tính, định lượng của sản phẩm. Thời gian xử lý hồ sơ kéo dài, thường hay bị chậm (theo </w:t>
      </w:r>
      <w:r w:rsidR="00A72BA7" w:rsidRPr="003C6912">
        <w:rPr>
          <w:color w:val="000000"/>
          <w:sz w:val="28"/>
          <w:szCs w:val="28"/>
        </w:rPr>
        <w:t>B</w:t>
      </w:r>
      <w:r w:rsidRPr="003C6912">
        <w:rPr>
          <w:color w:val="000000"/>
          <w:sz w:val="28"/>
          <w:szCs w:val="28"/>
        </w:rPr>
        <w:t>áo cáo của Indonesian</w:t>
      </w:r>
      <w:r w:rsidR="00A72BA7" w:rsidRPr="003C6912">
        <w:rPr>
          <w:color w:val="000000"/>
          <w:sz w:val="28"/>
          <w:szCs w:val="28"/>
        </w:rPr>
        <w:t xml:space="preserve"> </w:t>
      </w:r>
      <w:r w:rsidRPr="003C6912">
        <w:rPr>
          <w:color w:val="000000"/>
          <w:sz w:val="28"/>
          <w:szCs w:val="28"/>
        </w:rPr>
        <w:t>-</w:t>
      </w:r>
      <w:r w:rsidR="00A72BA7" w:rsidRPr="003C6912">
        <w:rPr>
          <w:color w:val="000000"/>
          <w:sz w:val="28"/>
          <w:szCs w:val="28"/>
        </w:rPr>
        <w:t xml:space="preserve"> </w:t>
      </w:r>
      <w:r w:rsidRPr="003C6912">
        <w:rPr>
          <w:color w:val="000000"/>
          <w:sz w:val="28"/>
          <w:szCs w:val="28"/>
        </w:rPr>
        <w:t>French Chamber năm 2019).</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Tuy nhiên, yêu cầu về CFS của </w:t>
      </w:r>
      <w:r w:rsidR="0042597A" w:rsidRPr="003C6912">
        <w:rPr>
          <w:color w:val="000000"/>
          <w:sz w:val="28"/>
          <w:szCs w:val="28"/>
        </w:rPr>
        <w:t xml:space="preserve">Indonesia </w:t>
      </w:r>
      <w:r w:rsidRPr="003C6912">
        <w:rPr>
          <w:color w:val="000000"/>
          <w:sz w:val="28"/>
          <w:szCs w:val="28"/>
        </w:rPr>
        <w:t xml:space="preserve">đơn giản hơn. CFS có thể từ nước sản xuất hoặc từ bất kỳ nước thứ ba nào. CFS cũng yêu cầu được chứng </w:t>
      </w:r>
      <w:r w:rsidR="00A72BA7" w:rsidRPr="003C6912">
        <w:rPr>
          <w:color w:val="000000"/>
          <w:sz w:val="28"/>
          <w:szCs w:val="28"/>
        </w:rPr>
        <w:t xml:space="preserve">thực </w:t>
      </w:r>
      <w:r w:rsidRPr="003C6912">
        <w:rPr>
          <w:color w:val="000000"/>
          <w:sz w:val="28"/>
          <w:szCs w:val="28"/>
        </w:rPr>
        <w:t>và hợp hợp pháp hóa lãnh sự để bảo đảm tính pháp lý của tài liệu này.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Một điểm khác biệt nữa về thủ tục công bố mỹ phẩm nhập khẩu tại </w:t>
      </w:r>
      <w:r w:rsidR="0042597A" w:rsidRPr="003C6912">
        <w:rPr>
          <w:color w:val="000000"/>
          <w:sz w:val="28"/>
          <w:szCs w:val="28"/>
        </w:rPr>
        <w:t>Indonesia</w:t>
      </w:r>
      <w:r w:rsidRPr="003C6912">
        <w:rPr>
          <w:color w:val="000000"/>
          <w:sz w:val="28"/>
          <w:szCs w:val="28"/>
        </w:rPr>
        <w:t xml:space="preserve"> đó là yêu cầu về GMP</w:t>
      </w:r>
      <w:r w:rsidR="00A72BA7" w:rsidRPr="003C6912">
        <w:rPr>
          <w:color w:val="000000"/>
          <w:sz w:val="28"/>
          <w:szCs w:val="28"/>
        </w:rPr>
        <w:t xml:space="preserve"> </w:t>
      </w:r>
      <w:r w:rsidR="00A72BA7" w:rsidRPr="003C6912">
        <w:rPr>
          <w:bCs/>
          <w:iCs/>
          <w:color w:val="000000"/>
          <w:sz w:val="28"/>
          <w:szCs w:val="28"/>
        </w:rPr>
        <w:t>mỹ phẩm</w:t>
      </w:r>
      <w:r w:rsidRPr="003C6912">
        <w:rPr>
          <w:color w:val="000000"/>
          <w:sz w:val="28"/>
          <w:szCs w:val="28"/>
        </w:rPr>
        <w:t xml:space="preserve">. </w:t>
      </w:r>
      <w:r w:rsidR="0042597A" w:rsidRPr="003C6912">
        <w:rPr>
          <w:color w:val="000000"/>
          <w:sz w:val="28"/>
          <w:szCs w:val="28"/>
        </w:rPr>
        <w:t>Indonesia</w:t>
      </w:r>
      <w:r w:rsidRPr="003C6912">
        <w:rPr>
          <w:color w:val="000000"/>
          <w:sz w:val="28"/>
          <w:szCs w:val="28"/>
        </w:rPr>
        <w:t xml:space="preserve"> yêu cầu nhà sản xuất hoặc công ty phải tuyên bố sản phẩm được sản xuất phù hợp với các hướng dẫn về GMP </w:t>
      </w:r>
      <w:r w:rsidR="00A72BA7" w:rsidRPr="003C6912">
        <w:rPr>
          <w:bCs/>
          <w:iCs/>
          <w:color w:val="000000"/>
          <w:sz w:val="28"/>
          <w:szCs w:val="28"/>
        </w:rPr>
        <w:t xml:space="preserve">mỹ phẩm </w:t>
      </w:r>
      <w:r w:rsidRPr="003C6912">
        <w:rPr>
          <w:color w:val="000000"/>
          <w:sz w:val="28"/>
          <w:szCs w:val="28"/>
        </w:rPr>
        <w:t xml:space="preserve">của ASEAN. GMP </w:t>
      </w:r>
      <w:r w:rsidR="00A72BA7" w:rsidRPr="003C6912">
        <w:rPr>
          <w:bCs/>
          <w:iCs/>
          <w:color w:val="000000"/>
          <w:sz w:val="28"/>
          <w:szCs w:val="28"/>
        </w:rPr>
        <w:t xml:space="preserve">mỹ phẩm </w:t>
      </w:r>
      <w:r w:rsidRPr="003C6912">
        <w:rPr>
          <w:color w:val="000000"/>
          <w:sz w:val="28"/>
          <w:szCs w:val="28"/>
        </w:rPr>
        <w:t xml:space="preserve">có thể do </w:t>
      </w:r>
      <w:r w:rsidR="00A72BA7" w:rsidRPr="003C6912">
        <w:rPr>
          <w:color w:val="000000"/>
          <w:sz w:val="28"/>
          <w:szCs w:val="28"/>
        </w:rPr>
        <w:t>h</w:t>
      </w:r>
      <w:r w:rsidRPr="003C6912">
        <w:rPr>
          <w:color w:val="000000"/>
          <w:sz w:val="28"/>
          <w:szCs w:val="28"/>
        </w:rPr>
        <w:t xml:space="preserve">iệp hội </w:t>
      </w:r>
      <w:r w:rsidR="00A72BA7" w:rsidRPr="003C6912">
        <w:rPr>
          <w:color w:val="000000"/>
          <w:sz w:val="28"/>
          <w:szCs w:val="28"/>
        </w:rPr>
        <w:t>sản xuất, kinh doanh m</w:t>
      </w:r>
      <w:r w:rsidRPr="003C6912">
        <w:rPr>
          <w:color w:val="000000"/>
          <w:sz w:val="28"/>
          <w:szCs w:val="28"/>
        </w:rPr>
        <w:t xml:space="preserve">ỹ phẩm hoặc cơ quan nhà nước cấp. </w:t>
      </w:r>
    </w:p>
    <w:p w:rsidR="008812A3" w:rsidRPr="003C6912" w:rsidRDefault="00A72BA7"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Số tiếp nhận phiếu công bố </w:t>
      </w:r>
      <w:r w:rsidRPr="003C6912">
        <w:rPr>
          <w:bCs/>
          <w:iCs/>
          <w:color w:val="000000"/>
          <w:sz w:val="28"/>
          <w:szCs w:val="28"/>
        </w:rPr>
        <w:t xml:space="preserve">sản phẩm mỹ phẩm </w:t>
      </w:r>
      <w:r w:rsidR="008812A3" w:rsidRPr="003C6912">
        <w:rPr>
          <w:color w:val="000000"/>
          <w:sz w:val="28"/>
          <w:szCs w:val="28"/>
        </w:rPr>
        <w:t>tại Indonesia có thời hạn 03 năm và có thể gia hạn.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Luật Halal và chứng chỉ Halal: Từ ngày 17/10/2019, các sản phẩm mỹ phẩm lưu thông trên thị trường </w:t>
      </w:r>
      <w:r w:rsidR="0042597A" w:rsidRPr="003C6912">
        <w:rPr>
          <w:color w:val="000000"/>
          <w:sz w:val="28"/>
          <w:szCs w:val="28"/>
        </w:rPr>
        <w:t>Indonesia</w:t>
      </w:r>
      <w:r w:rsidRPr="003C6912">
        <w:rPr>
          <w:color w:val="000000"/>
          <w:sz w:val="28"/>
          <w:szCs w:val="28"/>
        </w:rPr>
        <w:t xml:space="preserve"> bắt buộc phải dán nhãn Halal. Lý do cho quy định này là do có đến 88% người </w:t>
      </w:r>
      <w:r w:rsidR="0042597A" w:rsidRPr="003C6912">
        <w:rPr>
          <w:color w:val="000000"/>
          <w:sz w:val="28"/>
          <w:szCs w:val="28"/>
        </w:rPr>
        <w:t xml:space="preserve">Indonesia </w:t>
      </w:r>
      <w:r w:rsidRPr="003C6912">
        <w:rPr>
          <w:color w:val="000000"/>
          <w:sz w:val="28"/>
          <w:szCs w:val="28"/>
        </w:rPr>
        <w:t xml:space="preserve">theo Đạo Hồi và Ủy ban Hồi giáo </w:t>
      </w:r>
      <w:r w:rsidR="0042597A" w:rsidRPr="003C6912">
        <w:rPr>
          <w:color w:val="000000"/>
          <w:sz w:val="28"/>
          <w:szCs w:val="28"/>
        </w:rPr>
        <w:t>Indonesia</w:t>
      </w:r>
      <w:r w:rsidRPr="003C6912">
        <w:rPr>
          <w:color w:val="000000"/>
          <w:sz w:val="28"/>
          <w:szCs w:val="28"/>
        </w:rPr>
        <w:t xml:space="preserve"> muốn tất cả các sản phẩm thực phẩm và mỹ phẩm phải được thừa nhận chính thức. Halal trong tiếng A Rập có nghĩa là hợp pháp hay được cho phép. Các sản phẩm mỹ phẩm nói riêng và các sản phẩm khác như thực phẩm, thuốc … tại </w:t>
      </w:r>
      <w:r w:rsidR="0042597A" w:rsidRPr="003C6912">
        <w:rPr>
          <w:color w:val="000000"/>
          <w:sz w:val="28"/>
          <w:szCs w:val="28"/>
        </w:rPr>
        <w:t>Indonesia</w:t>
      </w:r>
      <w:r w:rsidRPr="003C6912">
        <w:rPr>
          <w:color w:val="000000"/>
          <w:sz w:val="28"/>
          <w:szCs w:val="28"/>
        </w:rPr>
        <w:t xml:space="preserve"> cần phải đáp ứng quy định của Luật Halal.</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5.2. Hậu kiểm</w:t>
      </w:r>
      <w:r w:rsidR="00A72BA7" w:rsidRPr="003C6912">
        <w:rPr>
          <w:bCs/>
          <w:iCs/>
          <w:color w:val="000000"/>
          <w:sz w:val="28"/>
          <w:szCs w:val="28"/>
        </w:rPr>
        <w:t xml:space="preserve"> sản phẩm mỹ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Cũng </w:t>
      </w:r>
      <w:r w:rsidR="00A72BA7" w:rsidRPr="003C6912">
        <w:rPr>
          <w:color w:val="000000"/>
          <w:sz w:val="28"/>
          <w:szCs w:val="28"/>
        </w:rPr>
        <w:t>tương tự</w:t>
      </w:r>
      <w:r w:rsidRPr="003C6912">
        <w:rPr>
          <w:color w:val="000000"/>
          <w:sz w:val="28"/>
          <w:szCs w:val="28"/>
        </w:rPr>
        <w:t xml:space="preserve"> như các nước ASEAN khác, ngoài các quy định về công bố mỹ phẩm và chứng chỉ Halal n</w:t>
      </w:r>
      <w:r w:rsidR="00A72BA7" w:rsidRPr="003C6912">
        <w:rPr>
          <w:color w:val="000000"/>
          <w:sz w:val="28"/>
          <w:szCs w:val="28"/>
        </w:rPr>
        <w:t>êu</w:t>
      </w:r>
      <w:r w:rsidRPr="003C6912">
        <w:rPr>
          <w:color w:val="000000"/>
          <w:sz w:val="28"/>
          <w:szCs w:val="28"/>
        </w:rPr>
        <w:t xml:space="preserve"> trên, Chính phủ </w:t>
      </w:r>
      <w:r w:rsidR="0042597A" w:rsidRPr="003C6912">
        <w:rPr>
          <w:color w:val="000000"/>
          <w:sz w:val="28"/>
          <w:szCs w:val="28"/>
        </w:rPr>
        <w:t xml:space="preserve">Indonesia </w:t>
      </w:r>
      <w:r w:rsidRPr="003C6912">
        <w:rPr>
          <w:color w:val="000000"/>
          <w:sz w:val="28"/>
          <w:szCs w:val="28"/>
        </w:rPr>
        <w:t xml:space="preserve">quản lý mỹ phẩm bằng các biện pháp hậu kiểm như lấy mẫu trên thị trường, giám sát rủi do và kiểm </w:t>
      </w:r>
      <w:r w:rsidRPr="003C6912">
        <w:rPr>
          <w:color w:val="000000"/>
          <w:sz w:val="28"/>
          <w:szCs w:val="28"/>
        </w:rPr>
        <w:lastRenderedPageBreak/>
        <w:t xml:space="preserve">tra các tác dụng có hại. Bất kỳ tổ chức, cá nhân nào cũng được quyền báo cáo các tác dụng không mong muốn hoặc có hại của sản phẩm với cơ quan chức năng để đánh giá rủi ro về độ an toàn của sản phẩm, từ đó có các khuyến cáo đối với Cơ quan Quản lý </w:t>
      </w:r>
      <w:r w:rsidR="0042597A" w:rsidRPr="003C6912">
        <w:rPr>
          <w:color w:val="000000"/>
          <w:sz w:val="28"/>
          <w:szCs w:val="28"/>
        </w:rPr>
        <w:t>Dược</w:t>
      </w:r>
      <w:r w:rsidR="00A72BA7" w:rsidRPr="003C6912">
        <w:rPr>
          <w:color w:val="000000"/>
          <w:sz w:val="28"/>
          <w:szCs w:val="28"/>
        </w:rPr>
        <w:t xml:space="preserve"> phẩm</w:t>
      </w:r>
      <w:r w:rsidRPr="003C6912">
        <w:rPr>
          <w:color w:val="000000"/>
          <w:sz w:val="28"/>
          <w:szCs w:val="28"/>
        </w:rPr>
        <w:t xml:space="preserve"> và Thực phẩm Quốc gia của </w:t>
      </w:r>
      <w:r w:rsidR="0042597A" w:rsidRPr="003C6912">
        <w:rPr>
          <w:color w:val="000000"/>
          <w:sz w:val="28"/>
          <w:szCs w:val="28"/>
        </w:rPr>
        <w:t>Indonesia</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bCs/>
          <w:color w:val="000000"/>
          <w:sz w:val="28"/>
          <w:szCs w:val="28"/>
        </w:rPr>
      </w:pPr>
      <w:r w:rsidRPr="003C6912">
        <w:rPr>
          <w:b/>
          <w:bCs/>
          <w:color w:val="000000"/>
          <w:sz w:val="28"/>
          <w:szCs w:val="28"/>
        </w:rPr>
        <w:t xml:space="preserve">6. </w:t>
      </w:r>
      <w:r w:rsidR="0042597A" w:rsidRPr="003C6912">
        <w:rPr>
          <w:b/>
          <w:color w:val="000000"/>
          <w:sz w:val="28"/>
          <w:szCs w:val="28"/>
        </w:rPr>
        <w:t xml:space="preserve">Tại </w:t>
      </w:r>
      <w:r w:rsidRPr="003C6912">
        <w:rPr>
          <w:b/>
          <w:bCs/>
          <w:color w:val="000000"/>
          <w:sz w:val="28"/>
          <w:szCs w:val="28"/>
        </w:rPr>
        <w:t>Brunei</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6.1. Công bố</w:t>
      </w:r>
      <w:r w:rsidR="00A72BA7" w:rsidRPr="003C6912">
        <w:rPr>
          <w:bCs/>
          <w:iCs/>
          <w:color w:val="000000"/>
          <w:sz w:val="28"/>
          <w:szCs w:val="28"/>
        </w:rPr>
        <w:t xml:space="preserve"> sản phẩm mỹ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Thủ tục công bố ở </w:t>
      </w:r>
      <w:r w:rsidR="0042597A" w:rsidRPr="003C6912">
        <w:rPr>
          <w:bCs/>
          <w:color w:val="000000"/>
          <w:sz w:val="28"/>
          <w:szCs w:val="28"/>
        </w:rPr>
        <w:t>Brunei</w:t>
      </w:r>
      <w:r w:rsidRPr="003C6912">
        <w:rPr>
          <w:color w:val="000000"/>
          <w:sz w:val="28"/>
          <w:szCs w:val="28"/>
        </w:rPr>
        <w:t xml:space="preserve"> khá đơn giản, mang tính chất là thông báo. Doanh nghiệp chỉ cần điền thông tin theo mẫu bao gồm các thông tin về tên, thành phần công thức … Giấy ủy quyền và đăng ký kinh doanh chỉ cần nộp lần đầu tiên.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Tương tự như Singapore, số </w:t>
      </w:r>
      <w:r w:rsidR="00A72BA7" w:rsidRPr="003C6912">
        <w:rPr>
          <w:color w:val="000000"/>
          <w:sz w:val="28"/>
          <w:szCs w:val="28"/>
        </w:rPr>
        <w:t xml:space="preserve">tiếp nhận phiếu công bố </w:t>
      </w:r>
      <w:r w:rsidR="00A72BA7" w:rsidRPr="003C6912">
        <w:rPr>
          <w:bCs/>
          <w:iCs/>
          <w:color w:val="000000"/>
          <w:sz w:val="28"/>
          <w:szCs w:val="28"/>
        </w:rPr>
        <w:t xml:space="preserve">sản phẩm mỹ phẩm </w:t>
      </w:r>
      <w:r w:rsidRPr="003C6912">
        <w:rPr>
          <w:color w:val="000000"/>
          <w:sz w:val="28"/>
          <w:szCs w:val="28"/>
        </w:rPr>
        <w:t xml:space="preserve">có thời hạn trong vòng 01 năm và doanh nghiệp có thể lựa chọn hình thức gia hạn 01, 02 hoặc 03 năm, tùy theo nhu cầu </w:t>
      </w:r>
      <w:r w:rsidR="00A72BA7" w:rsidRPr="003C6912">
        <w:rPr>
          <w:color w:val="000000"/>
          <w:sz w:val="28"/>
          <w:szCs w:val="28"/>
        </w:rPr>
        <w:t>sản xuất, kinh doanh</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iCs/>
          <w:color w:val="000000"/>
          <w:sz w:val="28"/>
          <w:szCs w:val="28"/>
        </w:rPr>
      </w:pPr>
      <w:r w:rsidRPr="003C6912">
        <w:rPr>
          <w:bCs/>
          <w:iCs/>
          <w:color w:val="000000"/>
          <w:sz w:val="28"/>
          <w:szCs w:val="28"/>
        </w:rPr>
        <w:t>6.2. Hậu kiểm</w:t>
      </w:r>
      <w:r w:rsidR="00A72BA7" w:rsidRPr="003C6912">
        <w:rPr>
          <w:bCs/>
          <w:iCs/>
          <w:color w:val="000000"/>
          <w:sz w:val="28"/>
          <w:szCs w:val="28"/>
        </w:rPr>
        <w:t xml:space="preserve"> sản phẩm mỹ phẩm </w:t>
      </w:r>
    </w:p>
    <w:p w:rsidR="008812A3" w:rsidRPr="003C6912" w:rsidRDefault="0042597A"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Tại Brunei</w:t>
      </w:r>
      <w:r w:rsidR="008812A3" w:rsidRPr="003C6912">
        <w:rPr>
          <w:color w:val="000000"/>
          <w:sz w:val="28"/>
          <w:szCs w:val="28"/>
        </w:rPr>
        <w:t xml:space="preserve"> có cơ chế hậu kiểm khá giống</w:t>
      </w:r>
      <w:r w:rsidR="00A72BA7" w:rsidRPr="003C6912">
        <w:rPr>
          <w:color w:val="000000"/>
          <w:sz w:val="28"/>
          <w:szCs w:val="28"/>
        </w:rPr>
        <w:t xml:space="preserve"> </w:t>
      </w:r>
      <w:r w:rsidR="008812A3" w:rsidRPr="003C6912">
        <w:rPr>
          <w:color w:val="000000"/>
          <w:sz w:val="28"/>
          <w:szCs w:val="28"/>
        </w:rPr>
        <w:t xml:space="preserve">với Singapore do có sự tương đồng về mặt kinh tế.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Hiện nay</w:t>
      </w:r>
      <w:r w:rsidR="00A72BA7" w:rsidRPr="003C6912">
        <w:rPr>
          <w:color w:val="000000"/>
          <w:sz w:val="28"/>
          <w:szCs w:val="28"/>
        </w:rPr>
        <w:t>,</w:t>
      </w:r>
      <w:r w:rsidRPr="003C6912">
        <w:rPr>
          <w:color w:val="000000"/>
          <w:sz w:val="28"/>
          <w:szCs w:val="28"/>
        </w:rPr>
        <w:t xml:space="preserve"> đa số các nước ASEAN, bao gồm cả các</w:t>
      </w:r>
      <w:r w:rsidR="00A72BA7" w:rsidRPr="003C6912">
        <w:rPr>
          <w:color w:val="000000"/>
          <w:sz w:val="28"/>
          <w:szCs w:val="28"/>
        </w:rPr>
        <w:t xml:space="preserve"> nước có nền kinh tế phát triển </w:t>
      </w:r>
      <w:r w:rsidR="003C6912">
        <w:rPr>
          <w:color w:val="000000"/>
          <w:sz w:val="28"/>
          <w:szCs w:val="28"/>
        </w:rPr>
        <w:t>tại</w:t>
      </w:r>
      <w:r w:rsidRPr="003C6912">
        <w:rPr>
          <w:color w:val="000000"/>
          <w:sz w:val="28"/>
          <w:szCs w:val="28"/>
        </w:rPr>
        <w:t xml:space="preserve"> phần nửa trên trong khu vực như Singapore, Thái Lan, Philippines, Malaysia, Indonesia lẫn các nước có nền kinh tế phát triển </w:t>
      </w:r>
      <w:r w:rsidR="003C6912">
        <w:rPr>
          <w:color w:val="000000"/>
          <w:sz w:val="28"/>
          <w:szCs w:val="28"/>
        </w:rPr>
        <w:t>tại</w:t>
      </w:r>
      <w:r w:rsidRPr="003C6912">
        <w:rPr>
          <w:color w:val="000000"/>
          <w:sz w:val="28"/>
          <w:szCs w:val="28"/>
        </w:rPr>
        <w:t xml:space="preserve"> phần nửa dưới như Myanmar, Brunei đều theo quy định chung của ASEAN về mỹ phẩm. Một số nước có </w:t>
      </w:r>
      <w:r w:rsidR="00A72BA7" w:rsidRPr="003C6912">
        <w:rPr>
          <w:color w:val="000000"/>
          <w:sz w:val="28"/>
          <w:szCs w:val="28"/>
        </w:rPr>
        <w:t xml:space="preserve">những </w:t>
      </w:r>
      <w:r w:rsidRPr="003C6912">
        <w:rPr>
          <w:color w:val="000000"/>
          <w:sz w:val="28"/>
          <w:szCs w:val="28"/>
        </w:rPr>
        <w:t xml:space="preserve">yêu cầu riêng trong công bố </w:t>
      </w:r>
      <w:r w:rsidR="00A72BA7" w:rsidRPr="003C6912">
        <w:rPr>
          <w:color w:val="000000"/>
          <w:sz w:val="28"/>
          <w:szCs w:val="28"/>
        </w:rPr>
        <w:t xml:space="preserve">sản phẩm </w:t>
      </w:r>
      <w:r w:rsidRPr="003C6912">
        <w:rPr>
          <w:color w:val="000000"/>
          <w:sz w:val="28"/>
          <w:szCs w:val="28"/>
        </w:rPr>
        <w:t>mỹ phẩm</w:t>
      </w:r>
      <w:r w:rsidR="00A72BA7" w:rsidRPr="003C6912">
        <w:rPr>
          <w:color w:val="000000"/>
          <w:sz w:val="28"/>
          <w:szCs w:val="28"/>
        </w:rPr>
        <w:t>,</w:t>
      </w:r>
      <w:r w:rsidRPr="003C6912">
        <w:rPr>
          <w:color w:val="000000"/>
          <w:sz w:val="28"/>
          <w:szCs w:val="28"/>
        </w:rPr>
        <w:t xml:space="preserve"> tuy nhiên</w:t>
      </w:r>
      <w:r w:rsidR="00A72BA7" w:rsidRPr="003C6912">
        <w:rPr>
          <w:color w:val="000000"/>
          <w:sz w:val="28"/>
          <w:szCs w:val="28"/>
        </w:rPr>
        <w:t>,</w:t>
      </w:r>
      <w:r w:rsidRPr="003C6912">
        <w:rPr>
          <w:color w:val="000000"/>
          <w:sz w:val="28"/>
          <w:szCs w:val="28"/>
        </w:rPr>
        <w:t xml:space="preserve"> các quốc gia thành viên đang nỗ lực để xóa bỏ những yêu cầu riêng này, hướng tới một cộng đồng chung với những quy định thống nhất.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II. </w:t>
      </w:r>
      <w:r w:rsidR="00CE306F" w:rsidRPr="003C6912">
        <w:rPr>
          <w:b/>
          <w:color w:val="000000"/>
          <w:sz w:val="28"/>
          <w:szCs w:val="28"/>
        </w:rPr>
        <w:t>Tại c</w:t>
      </w:r>
      <w:r w:rsidRPr="003C6912">
        <w:rPr>
          <w:b/>
          <w:color w:val="000000"/>
          <w:sz w:val="28"/>
          <w:szCs w:val="28"/>
        </w:rPr>
        <w:t>ác quốc gia châu Âu, Mỹ, Nhật Bản</w:t>
      </w:r>
      <w:r w:rsidR="00CE306F" w:rsidRPr="003C6912">
        <w:rPr>
          <w:b/>
          <w:color w:val="000000"/>
          <w:sz w:val="28"/>
          <w:szCs w:val="28"/>
        </w:rPr>
        <w:t>, Hàn Quốc, Australia, New Zealand, Trung Quốc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
          <w:color w:val="000000"/>
          <w:sz w:val="28"/>
          <w:szCs w:val="28"/>
        </w:rPr>
        <w:t xml:space="preserve">1. </w:t>
      </w:r>
      <w:r w:rsidR="0042597A" w:rsidRPr="003C6912">
        <w:rPr>
          <w:b/>
          <w:color w:val="000000"/>
          <w:sz w:val="28"/>
          <w:szCs w:val="28"/>
        </w:rPr>
        <w:t xml:space="preserve">Tại </w:t>
      </w:r>
      <w:r w:rsidRPr="003C6912">
        <w:rPr>
          <w:b/>
          <w:color w:val="000000"/>
          <w:sz w:val="28"/>
          <w:szCs w:val="28"/>
        </w:rPr>
        <w:t>Châu Âu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 Quy định chung về mỹ phẩm</w:t>
      </w:r>
    </w:p>
    <w:p w:rsidR="008812A3" w:rsidRPr="000B3856"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Theo quy định về quản lý mỹ phẩm của châu Âu (EU Cosmetic Regulations), các sản phẩm mỹ phẩm bắt buộc phải được công bố trước khi đưa ra </w:t>
      </w:r>
      <w:r w:rsidR="00A72BA7" w:rsidRPr="003C6912">
        <w:rPr>
          <w:color w:val="000000"/>
          <w:sz w:val="28"/>
          <w:szCs w:val="28"/>
        </w:rPr>
        <w:t xml:space="preserve">lưu thông tại </w:t>
      </w:r>
      <w:r w:rsidRPr="003C6912">
        <w:rPr>
          <w:color w:val="000000"/>
          <w:sz w:val="28"/>
          <w:szCs w:val="28"/>
        </w:rPr>
        <w:t xml:space="preserve">thị trường châu Âu. Không có yêu cầu nộp CFS đối với hồ sơ công bố vì theo quy định của EU, CFS không phải là tài  liệu quan trọng. Thực tế, thông tin và tài liệu quan trọng trong quản lý mỹ phẩm </w:t>
      </w:r>
      <w:r w:rsidR="003C6912">
        <w:rPr>
          <w:color w:val="000000"/>
          <w:sz w:val="28"/>
          <w:szCs w:val="28"/>
        </w:rPr>
        <w:t>tại</w:t>
      </w:r>
      <w:r w:rsidRPr="003C6912">
        <w:rPr>
          <w:color w:val="000000"/>
          <w:sz w:val="28"/>
          <w:szCs w:val="28"/>
        </w:rPr>
        <w:t xml:space="preserve"> châu Âu bao gồm: </w:t>
      </w:r>
      <w:r w:rsidR="00A72BA7" w:rsidRPr="003C6912">
        <w:rPr>
          <w:color w:val="000000"/>
          <w:sz w:val="28"/>
          <w:szCs w:val="28"/>
        </w:rPr>
        <w:t>T</w:t>
      </w:r>
      <w:r w:rsidRPr="003C6912">
        <w:rPr>
          <w:color w:val="000000"/>
          <w:sz w:val="28"/>
          <w:szCs w:val="28"/>
        </w:rPr>
        <w:t>ổ chức</w:t>
      </w:r>
      <w:r w:rsidR="00A72BA7" w:rsidRPr="003C6912">
        <w:rPr>
          <w:color w:val="000000"/>
          <w:sz w:val="28"/>
          <w:szCs w:val="28"/>
        </w:rPr>
        <w:t xml:space="preserve"> </w:t>
      </w:r>
      <w:r w:rsidRPr="003C6912">
        <w:rPr>
          <w:color w:val="000000"/>
          <w:sz w:val="28"/>
          <w:szCs w:val="28"/>
        </w:rPr>
        <w:t>/</w:t>
      </w:r>
      <w:r w:rsidR="00A72BA7" w:rsidRPr="003C6912">
        <w:rPr>
          <w:color w:val="000000"/>
          <w:sz w:val="28"/>
          <w:szCs w:val="28"/>
        </w:rPr>
        <w:t xml:space="preserve"> </w:t>
      </w:r>
      <w:r w:rsidRPr="003C6912">
        <w:rPr>
          <w:color w:val="000000"/>
          <w:sz w:val="28"/>
          <w:szCs w:val="28"/>
        </w:rPr>
        <w:t>cá nhân chịu trách nhiệm đưa sản phẩm ra thị trường (Responsible Person - RP) và chứng nhận thực hành tốt sản xuất mỹ phẩm (CGMP). PR có thể là bất kỳ nhà sản xuất, nhập khẩu, phân phối hoặc tổ chức</w:t>
      </w:r>
      <w:r w:rsidR="00A72BA7" w:rsidRPr="003C6912">
        <w:rPr>
          <w:color w:val="000000"/>
          <w:sz w:val="28"/>
          <w:szCs w:val="28"/>
        </w:rPr>
        <w:t xml:space="preserve"> </w:t>
      </w:r>
      <w:r w:rsidRPr="003C6912">
        <w:rPr>
          <w:color w:val="000000"/>
          <w:sz w:val="28"/>
          <w:szCs w:val="28"/>
        </w:rPr>
        <w:t>/</w:t>
      </w:r>
      <w:r w:rsidR="00A72BA7" w:rsidRPr="003C6912">
        <w:rPr>
          <w:color w:val="000000"/>
          <w:sz w:val="28"/>
          <w:szCs w:val="28"/>
        </w:rPr>
        <w:t xml:space="preserve"> </w:t>
      </w:r>
      <w:r w:rsidRPr="003C6912">
        <w:rPr>
          <w:color w:val="000000"/>
          <w:sz w:val="28"/>
          <w:szCs w:val="28"/>
        </w:rPr>
        <w:t xml:space="preserve">cá nhân khác trong EU. RP là người chịu trách nhiệm bảo đảm sự an toàn và tuân thủ của sản phẩm mỹ phẩm theo các quy định của châu Âu. Theo quy định của châu Âu, PR chịu trách nhiệm công bố sản phẩm mỹ phẩm, cung cấp cho Ủy ban châu Âu </w:t>
      </w:r>
      <w:r w:rsidR="00A72BA7" w:rsidRPr="003C6912">
        <w:rPr>
          <w:color w:val="000000"/>
          <w:sz w:val="28"/>
          <w:szCs w:val="28"/>
        </w:rPr>
        <w:t xml:space="preserve">về </w:t>
      </w:r>
      <w:r w:rsidRPr="003C6912">
        <w:rPr>
          <w:color w:val="000000"/>
          <w:sz w:val="28"/>
          <w:szCs w:val="28"/>
        </w:rPr>
        <w:t xml:space="preserve">các thông tin </w:t>
      </w:r>
      <w:r w:rsidR="00A72BA7" w:rsidRPr="003C6912">
        <w:rPr>
          <w:color w:val="000000"/>
          <w:sz w:val="28"/>
          <w:szCs w:val="28"/>
        </w:rPr>
        <w:t>của</w:t>
      </w:r>
      <w:r w:rsidRPr="003C6912">
        <w:rPr>
          <w:color w:val="000000"/>
          <w:sz w:val="28"/>
          <w:szCs w:val="28"/>
        </w:rPr>
        <w:t xml:space="preserve"> nhà sản xuất, nhãn mác cũng như các thông tin yêu cầu khác về hồ sơ sản phẩm cũng như các thông tin về an toàn của sản phẩm. Hình ảnh dưới đây minh họa các nghĩa vụ của RP theo quy định của châu Âu:</w:t>
      </w:r>
    </w:p>
    <w:p w:rsidR="008812A3" w:rsidRPr="000B3856" w:rsidRDefault="008812A3" w:rsidP="008812A3">
      <w:pPr>
        <w:pStyle w:val="NormalWeb"/>
        <w:shd w:val="clear" w:color="auto" w:fill="FFFFFF"/>
        <w:spacing w:before="120" w:beforeAutospacing="0" w:after="120" w:afterAutospacing="0" w:line="288" w:lineRule="auto"/>
        <w:jc w:val="center"/>
        <w:textAlignment w:val="baseline"/>
        <w:rPr>
          <w:color w:val="000000"/>
          <w:sz w:val="28"/>
          <w:szCs w:val="28"/>
        </w:rPr>
      </w:pPr>
      <w:r w:rsidRPr="000B3856">
        <w:rPr>
          <w:noProof/>
          <w:color w:val="000000"/>
          <w:sz w:val="28"/>
          <w:szCs w:val="28"/>
        </w:rPr>
        <w:lastRenderedPageBreak/>
        <w:drawing>
          <wp:inline distT="0" distB="0" distL="0" distR="0">
            <wp:extent cx="5738180" cy="3800902"/>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15656" t="24034" r="32820" b="15280"/>
                    <a:stretch>
                      <a:fillRect/>
                    </a:stretch>
                  </pic:blipFill>
                  <pic:spPr bwMode="auto">
                    <a:xfrm>
                      <a:off x="0" y="0"/>
                      <a:ext cx="5755823" cy="3812588"/>
                    </a:xfrm>
                    <a:prstGeom prst="rect">
                      <a:avLst/>
                    </a:prstGeom>
                    <a:noFill/>
                    <a:ln>
                      <a:noFill/>
                    </a:ln>
                  </pic:spPr>
                </pic:pic>
              </a:graphicData>
            </a:graphic>
          </wp:inline>
        </w:drawing>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Ngoài thông tin về RP, sản phẩm mỹ phẩm sản xuất hoặc bán </w:t>
      </w:r>
      <w:r w:rsidR="003C6912">
        <w:rPr>
          <w:color w:val="000000"/>
          <w:sz w:val="28"/>
          <w:szCs w:val="28"/>
        </w:rPr>
        <w:t>tại</w:t>
      </w:r>
      <w:r w:rsidRPr="003C6912">
        <w:rPr>
          <w:color w:val="000000"/>
          <w:sz w:val="28"/>
          <w:szCs w:val="28"/>
        </w:rPr>
        <w:t xml:space="preserve"> thị trường châu Âu phải bảo đảm các yêu cầu về CGMP: Theo quy định về mỹ phẩm của châu Âu, các sản phẩm mỹ phẩm bán </w:t>
      </w:r>
      <w:r w:rsidR="003C6912">
        <w:rPr>
          <w:color w:val="000000"/>
          <w:sz w:val="28"/>
          <w:szCs w:val="28"/>
        </w:rPr>
        <w:t>tại</w:t>
      </w:r>
      <w:r w:rsidRPr="003C6912">
        <w:rPr>
          <w:color w:val="000000"/>
          <w:sz w:val="28"/>
          <w:szCs w:val="28"/>
        </w:rPr>
        <w:t xml:space="preserve"> thị trường châu Âu phải được sản xuất phù hợp với tiêu chuẩn CGMP. Vì vậy, nội dung các tuyên bố trong CFS chỉ là kết quả của các quy định bắt buộc tuân thủ khác của châu Âu, chứ không phải là tài liệu để xác định sự tuân thủ cũng như bảo đảm về nguồn gốc cho các sản phẩm mỹ phẩm này.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b) Các biện pháp quản lý mỹ phẩm </w:t>
      </w:r>
      <w:r w:rsidR="003C6912">
        <w:rPr>
          <w:color w:val="000000"/>
          <w:sz w:val="28"/>
          <w:szCs w:val="28"/>
        </w:rPr>
        <w:t>tại</w:t>
      </w:r>
      <w:r w:rsidRPr="003C6912">
        <w:rPr>
          <w:color w:val="000000"/>
          <w:sz w:val="28"/>
          <w:szCs w:val="28"/>
        </w:rPr>
        <w:t xml:space="preserve"> châu Âu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Các sản phẩm mỹ phẩm </w:t>
      </w:r>
      <w:r w:rsidR="003C6912">
        <w:rPr>
          <w:color w:val="000000"/>
          <w:sz w:val="28"/>
          <w:szCs w:val="28"/>
        </w:rPr>
        <w:t>tại</w:t>
      </w:r>
      <w:r w:rsidRPr="003C6912">
        <w:rPr>
          <w:color w:val="000000"/>
          <w:sz w:val="28"/>
          <w:szCs w:val="28"/>
        </w:rPr>
        <w:t xml:space="preserve"> châu Âu được quản lý bởi các quy định rất nghiêm ngặt về an toàn. Các thủ tục hành chính được đơn giản hóa trong khâu cấp phép trước khi sản phẩm được đưa ra thị trường tỏ ra rất có hiệu quả nhờ có các cơ chế bảo đảm và khuyến khích doanh nghiệp “tự tuân thủ” cũng như các biện pháp kiểm soát “hậu kiểm”.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Các biện pháp kiểm soát hậu kiểm: Các quốc gia thành viên </w:t>
      </w:r>
      <w:r w:rsidR="003C6912">
        <w:rPr>
          <w:color w:val="000000"/>
          <w:sz w:val="28"/>
          <w:szCs w:val="28"/>
        </w:rPr>
        <w:t>L</w:t>
      </w:r>
      <w:r w:rsidRPr="003C6912">
        <w:rPr>
          <w:color w:val="000000"/>
          <w:sz w:val="28"/>
          <w:szCs w:val="28"/>
        </w:rPr>
        <w:t>iên minh châu Âu bảo đảm sự tuân thủ thông qua các hoạt động hậu kiểm khác nhau, bao gồm:</w:t>
      </w:r>
    </w:p>
    <w:p w:rsidR="008812A3" w:rsidRPr="003C6912" w:rsidRDefault="008812A3" w:rsidP="003C6912">
      <w:pPr>
        <w:pStyle w:val="NormalWeb"/>
        <w:shd w:val="clear" w:color="auto" w:fill="FFFFFF"/>
        <w:spacing w:before="120" w:beforeAutospacing="0" w:after="120" w:afterAutospacing="0"/>
        <w:ind w:left="720"/>
        <w:jc w:val="both"/>
        <w:textAlignment w:val="baseline"/>
        <w:rPr>
          <w:color w:val="000000"/>
          <w:sz w:val="28"/>
          <w:szCs w:val="28"/>
        </w:rPr>
      </w:pPr>
      <w:r w:rsidRPr="003C6912">
        <w:rPr>
          <w:color w:val="000000"/>
          <w:sz w:val="28"/>
          <w:szCs w:val="28"/>
        </w:rPr>
        <w:t>+ Lấy mẫu kiểm tra sản phẩm;</w:t>
      </w:r>
    </w:p>
    <w:p w:rsidR="008812A3" w:rsidRPr="003C6912" w:rsidRDefault="008812A3" w:rsidP="003C6912">
      <w:pPr>
        <w:pStyle w:val="NormalWeb"/>
        <w:shd w:val="clear" w:color="auto" w:fill="FFFFFF"/>
        <w:spacing w:before="120" w:beforeAutospacing="0" w:after="120" w:afterAutospacing="0"/>
        <w:ind w:left="720"/>
        <w:jc w:val="both"/>
        <w:textAlignment w:val="baseline"/>
        <w:rPr>
          <w:color w:val="000000"/>
          <w:sz w:val="28"/>
          <w:szCs w:val="28"/>
        </w:rPr>
      </w:pPr>
      <w:r w:rsidRPr="003C6912">
        <w:rPr>
          <w:color w:val="000000"/>
          <w:sz w:val="28"/>
          <w:szCs w:val="28"/>
        </w:rPr>
        <w:t>+ Kiểm tra hồ sơ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Giám sát sự tuân thủ với nguyên tắc về thực hành sản xuất tốt;</w:t>
      </w:r>
      <w:r w:rsidR="00031761" w:rsidRPr="003C6912">
        <w:rPr>
          <w:color w:val="000000"/>
          <w:sz w:val="28"/>
          <w:szCs w:val="28"/>
        </w:rPr>
        <w:t xml:space="preserve"> </w:t>
      </w:r>
      <w:r w:rsidRPr="003C6912">
        <w:rPr>
          <w:color w:val="000000"/>
          <w:sz w:val="28"/>
          <w:szCs w:val="28"/>
        </w:rPr>
        <w:t xml:space="preserve">Yêu cầu các công ty phải báo cáo các </w:t>
      </w:r>
      <w:r w:rsidR="00031761" w:rsidRPr="003C6912">
        <w:rPr>
          <w:color w:val="000000"/>
          <w:sz w:val="28"/>
          <w:szCs w:val="28"/>
        </w:rPr>
        <w:t>phản ứng</w:t>
      </w:r>
      <w:r w:rsidRPr="003C6912">
        <w:rPr>
          <w:color w:val="000000"/>
          <w:sz w:val="28"/>
          <w:szCs w:val="28"/>
        </w:rPr>
        <w:t xml:space="preserve"> có hại hoặc </w:t>
      </w:r>
      <w:r w:rsidR="00031761" w:rsidRPr="003C6912">
        <w:rPr>
          <w:color w:val="000000"/>
          <w:sz w:val="28"/>
          <w:szCs w:val="28"/>
        </w:rPr>
        <w:t xml:space="preserve">phản ứng </w:t>
      </w:r>
      <w:r w:rsidRPr="003C6912">
        <w:rPr>
          <w:color w:val="000000"/>
          <w:sz w:val="28"/>
          <w:szCs w:val="28"/>
        </w:rPr>
        <w:t xml:space="preserve">không mong muốn (adverse or undesirable effects) với các cơ quan chức năng;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Chỉ định các cơ quan chuyên giám sát thị trường và cung cấp quyền hạn, nguồn lực, kiến thức cần thiết để các cơ quan này thực hiện tốt nhiệm vụ giám sát </w:t>
      </w:r>
      <w:r w:rsidRPr="003C6912">
        <w:rPr>
          <w:color w:val="000000"/>
          <w:sz w:val="28"/>
          <w:szCs w:val="28"/>
        </w:rPr>
        <w:lastRenderedPageBreak/>
        <w:t xml:space="preserve">thị trường. Chính phủ các quốc gia thành </w:t>
      </w:r>
      <w:r w:rsidR="00031761" w:rsidRPr="003C6912">
        <w:rPr>
          <w:color w:val="000000"/>
          <w:sz w:val="28"/>
          <w:szCs w:val="28"/>
        </w:rPr>
        <w:t>v</w:t>
      </w:r>
      <w:r w:rsidRPr="003C6912">
        <w:rPr>
          <w:color w:val="000000"/>
          <w:sz w:val="28"/>
          <w:szCs w:val="28"/>
        </w:rPr>
        <w:t>iên sẽ xem xét lại và đánh giá các hoạt động hậu kiểm này với tần suất ít nhất là 04 năm</w:t>
      </w:r>
      <w:r w:rsidR="00031761" w:rsidRPr="003C6912">
        <w:rPr>
          <w:color w:val="000000"/>
          <w:sz w:val="28"/>
          <w:szCs w:val="28"/>
        </w:rPr>
        <w:t xml:space="preserve"> </w:t>
      </w:r>
      <w:r w:rsidRPr="003C6912">
        <w:rPr>
          <w:color w:val="000000"/>
          <w:sz w:val="28"/>
          <w:szCs w:val="28"/>
        </w:rPr>
        <w:t>/</w:t>
      </w:r>
      <w:r w:rsidR="00031761" w:rsidRPr="003C6912">
        <w:rPr>
          <w:color w:val="000000"/>
          <w:sz w:val="28"/>
          <w:szCs w:val="28"/>
        </w:rPr>
        <w:t xml:space="preserve"> </w:t>
      </w:r>
      <w:r w:rsidRPr="003C6912">
        <w:rPr>
          <w:color w:val="000000"/>
          <w:sz w:val="28"/>
          <w:szCs w:val="28"/>
        </w:rPr>
        <w:t>lần, từ đó có biện pháp điều chỉnh phù hợp.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Ban hành các quy tắc khung để doanh nghiệp “tự tuân thủ”:</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Ủy ban châu Âu đã ban hành các quy tắc khung và các tiêu chuẩn chung để các doanh nghiệp tự tuân thủ trong việc đưa ra các đặc tính về công dụng, hiệu quả của sản phẩm mỹ phẩm, cũng như các hướng dẫn để tránh gây nhầm lẫn đối với việc quảng cáo mỹ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Các quy tắc hướng dẫn này một mặt chứng minh sự cam kết đối với các tiêu chuẩn trách nhiệm của ngành công nghiệp mỹ phẩm, một mặt thể hiện quan điểm của các bên liên quan, các </w:t>
      </w:r>
      <w:r w:rsidR="00031761" w:rsidRPr="003C6912">
        <w:rPr>
          <w:color w:val="000000"/>
          <w:sz w:val="28"/>
          <w:szCs w:val="28"/>
        </w:rPr>
        <w:t>cơ quan lập pháp, hành pháp</w:t>
      </w:r>
      <w:r w:rsidRPr="003C6912">
        <w:rPr>
          <w:color w:val="000000"/>
          <w:sz w:val="28"/>
          <w:szCs w:val="28"/>
        </w:rPr>
        <w:t xml:space="preserve"> và quan điểm của nhà nước trong việc hỗ trợ các doanh nghiệp hết sức nhằm giảm thiểu thủ tục hành chính, trong khi vẫn bảo đảm việc tuân thủ.</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2. </w:t>
      </w:r>
      <w:r w:rsidR="0042597A" w:rsidRPr="003C6912">
        <w:rPr>
          <w:b/>
          <w:color w:val="000000"/>
          <w:sz w:val="28"/>
          <w:szCs w:val="28"/>
        </w:rPr>
        <w:t xml:space="preserve">Tại </w:t>
      </w:r>
      <w:r w:rsidRPr="003C6912">
        <w:rPr>
          <w:b/>
          <w:color w:val="000000"/>
          <w:sz w:val="28"/>
          <w:szCs w:val="28"/>
        </w:rPr>
        <w:t>Mỹ</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 Quy định chung về mỹ phẩm</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Tại Mỹ, k</w:t>
      </w:r>
      <w:r w:rsidR="008812A3" w:rsidRPr="003C6912">
        <w:rPr>
          <w:color w:val="000000"/>
          <w:sz w:val="28"/>
          <w:szCs w:val="28"/>
        </w:rPr>
        <w:t>hông yêu cầu đăng ký / công bố mỹ phẩm</w:t>
      </w:r>
      <w:r w:rsidRPr="003C6912">
        <w:rPr>
          <w:color w:val="000000"/>
          <w:sz w:val="28"/>
          <w:szCs w:val="28"/>
        </w:rPr>
        <w:t xml:space="preserve">. </w:t>
      </w:r>
      <w:r w:rsidR="008812A3" w:rsidRPr="003C6912">
        <w:rPr>
          <w:color w:val="000000"/>
          <w:sz w:val="28"/>
          <w:szCs w:val="28"/>
        </w:rPr>
        <w:t xml:space="preserve">Cơ quan </w:t>
      </w:r>
      <w:r w:rsidRPr="003C6912">
        <w:rPr>
          <w:color w:val="000000"/>
          <w:sz w:val="28"/>
          <w:szCs w:val="28"/>
        </w:rPr>
        <w:t>Q</w:t>
      </w:r>
      <w:r w:rsidR="008812A3" w:rsidRPr="003C6912">
        <w:rPr>
          <w:color w:val="000000"/>
          <w:sz w:val="28"/>
          <w:szCs w:val="28"/>
        </w:rPr>
        <w:t xml:space="preserve">uản lý </w:t>
      </w:r>
      <w:r w:rsidRPr="003C6912">
        <w:rPr>
          <w:color w:val="000000"/>
          <w:sz w:val="28"/>
          <w:szCs w:val="28"/>
        </w:rPr>
        <w:t>Dược phẩm</w:t>
      </w:r>
      <w:r w:rsidR="008812A3" w:rsidRPr="003C6912">
        <w:rPr>
          <w:color w:val="000000"/>
          <w:sz w:val="28"/>
          <w:szCs w:val="28"/>
        </w:rPr>
        <w:t xml:space="preserve"> và </w:t>
      </w:r>
      <w:r w:rsidRPr="003C6912">
        <w:rPr>
          <w:color w:val="000000"/>
          <w:sz w:val="28"/>
          <w:szCs w:val="28"/>
        </w:rPr>
        <w:t>T</w:t>
      </w:r>
      <w:r w:rsidR="008812A3" w:rsidRPr="003C6912">
        <w:rPr>
          <w:color w:val="000000"/>
          <w:sz w:val="28"/>
          <w:szCs w:val="28"/>
        </w:rPr>
        <w:t>hực phẩm Mỹ (</w:t>
      </w:r>
      <w:r w:rsidRPr="003C6912">
        <w:rPr>
          <w:color w:val="000000"/>
          <w:sz w:val="28"/>
          <w:szCs w:val="28"/>
        </w:rPr>
        <w:t xml:space="preserve">US </w:t>
      </w:r>
      <w:r w:rsidR="008812A3" w:rsidRPr="003C6912">
        <w:rPr>
          <w:color w:val="000000"/>
          <w:sz w:val="28"/>
          <w:szCs w:val="28"/>
        </w:rPr>
        <w:t xml:space="preserve">FDA) quản lý các sản phẩm mỹ phẩm theo </w:t>
      </w:r>
      <w:r w:rsidRPr="003C6912">
        <w:rPr>
          <w:color w:val="000000"/>
          <w:sz w:val="28"/>
          <w:szCs w:val="28"/>
        </w:rPr>
        <w:t>Đ</w:t>
      </w:r>
      <w:r w:rsidR="008812A3" w:rsidRPr="003C6912">
        <w:rPr>
          <w:color w:val="000000"/>
          <w:sz w:val="28"/>
          <w:szCs w:val="28"/>
        </w:rPr>
        <w:t xml:space="preserve">ạo luật về </w:t>
      </w:r>
      <w:r w:rsidRPr="003C6912">
        <w:rPr>
          <w:color w:val="000000"/>
          <w:sz w:val="28"/>
          <w:szCs w:val="28"/>
        </w:rPr>
        <w:t>Dược phẩm, T</w:t>
      </w:r>
      <w:r w:rsidR="008812A3" w:rsidRPr="003C6912">
        <w:rPr>
          <w:color w:val="000000"/>
          <w:sz w:val="28"/>
          <w:szCs w:val="28"/>
        </w:rPr>
        <w:t xml:space="preserve">hực phẩm và </w:t>
      </w:r>
      <w:r w:rsidRPr="003C6912">
        <w:rPr>
          <w:color w:val="000000"/>
          <w:sz w:val="28"/>
          <w:szCs w:val="28"/>
        </w:rPr>
        <w:t>M</w:t>
      </w:r>
      <w:r w:rsidR="008812A3" w:rsidRPr="003C6912">
        <w:rPr>
          <w:color w:val="000000"/>
          <w:sz w:val="28"/>
          <w:szCs w:val="28"/>
        </w:rPr>
        <w:t xml:space="preserve">ỹ phẩm </w:t>
      </w:r>
      <w:r w:rsidRPr="003C6912">
        <w:rPr>
          <w:color w:val="000000"/>
          <w:sz w:val="28"/>
          <w:szCs w:val="28"/>
        </w:rPr>
        <w:t>L</w:t>
      </w:r>
      <w:r w:rsidR="008812A3" w:rsidRPr="003C6912">
        <w:rPr>
          <w:color w:val="000000"/>
          <w:sz w:val="28"/>
          <w:szCs w:val="28"/>
        </w:rPr>
        <w:t xml:space="preserve">iên bang. Tuy nhiên, </w:t>
      </w:r>
      <w:r w:rsidRPr="003C6912">
        <w:rPr>
          <w:color w:val="000000"/>
          <w:sz w:val="28"/>
          <w:szCs w:val="28"/>
        </w:rPr>
        <w:t xml:space="preserve">US </w:t>
      </w:r>
      <w:r w:rsidR="008812A3" w:rsidRPr="003C6912">
        <w:rPr>
          <w:color w:val="000000"/>
          <w:sz w:val="28"/>
          <w:szCs w:val="28"/>
        </w:rPr>
        <w:t xml:space="preserve">FDA không yêu cầu mỹ phẩm phải đăng ký trước khi đưa ra thị trường. Thay vào đó, </w:t>
      </w:r>
      <w:r w:rsidRPr="003C6912">
        <w:rPr>
          <w:color w:val="000000"/>
          <w:sz w:val="28"/>
          <w:szCs w:val="28"/>
        </w:rPr>
        <w:t xml:space="preserve">US </w:t>
      </w:r>
      <w:r w:rsidR="008812A3" w:rsidRPr="003C6912">
        <w:rPr>
          <w:color w:val="000000"/>
          <w:sz w:val="28"/>
          <w:szCs w:val="28"/>
        </w:rPr>
        <w:t>FDA khuyến khích đăng ký mỹ phẩm thông qua chương tr</w:t>
      </w:r>
      <w:r w:rsidR="0042597A" w:rsidRPr="003C6912">
        <w:rPr>
          <w:color w:val="000000"/>
          <w:sz w:val="28"/>
          <w:szCs w:val="28"/>
        </w:rPr>
        <w:t>ình đăng ký mỹ phẩm tự nguyện (</w:t>
      </w:r>
      <w:r w:rsidR="008812A3" w:rsidRPr="003C6912">
        <w:rPr>
          <w:color w:val="000000"/>
          <w:sz w:val="28"/>
          <w:szCs w:val="28"/>
        </w:rPr>
        <w:t>Voluntary Cosmetic Registration Programm (VCRP)). Tuy nhiên, các sản phẩm dùng cho mục đích chuyên nghiệp (professional use) và không vì mục đích thương mại (ví dụ: các samples trong các khách sạn) thì không phải đăng ký.</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Tuy nhiên, đây chỉ là chương trình đăng ký tự nguyện. Hồ sơ đăng ký sẽ không được cấp giấy phép hay không phê duyệt. Chương trình đăng ký mỹ phẩm tự nguyện này chỉ nhằm mục đích thu thập thông tin, giúp </w:t>
      </w:r>
      <w:r w:rsidR="00031761" w:rsidRPr="003C6912">
        <w:rPr>
          <w:color w:val="000000"/>
          <w:sz w:val="28"/>
          <w:szCs w:val="28"/>
        </w:rPr>
        <w:t xml:space="preserve">US </w:t>
      </w:r>
      <w:r w:rsidRPr="003C6912">
        <w:rPr>
          <w:color w:val="000000"/>
          <w:sz w:val="28"/>
          <w:szCs w:val="28"/>
        </w:rPr>
        <w:t>FDA tiếp cận được các thông tin về về sản phẩm và kiểm tra tính an toàn của sản phẩm cho người tiêu dùng.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b) Biện pháp quản lý</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So với các khu vực khác, các quy định về mỹ phẩm </w:t>
      </w:r>
      <w:r w:rsidR="00031761" w:rsidRPr="003C6912">
        <w:rPr>
          <w:color w:val="000000"/>
          <w:sz w:val="28"/>
          <w:szCs w:val="28"/>
        </w:rPr>
        <w:t>tại</w:t>
      </w:r>
      <w:r w:rsidRPr="003C6912">
        <w:rPr>
          <w:color w:val="000000"/>
          <w:sz w:val="28"/>
          <w:szCs w:val="28"/>
        </w:rPr>
        <w:t xml:space="preserve"> Mỹ được cho là </w:t>
      </w:r>
      <w:r w:rsidR="00031761" w:rsidRPr="003C6912">
        <w:rPr>
          <w:color w:val="000000"/>
          <w:sz w:val="28"/>
          <w:szCs w:val="28"/>
        </w:rPr>
        <w:t>tương đối đơn giản</w:t>
      </w:r>
      <w:r w:rsidRPr="003C6912">
        <w:rPr>
          <w:color w:val="000000"/>
          <w:sz w:val="28"/>
          <w:szCs w:val="28"/>
        </w:rPr>
        <w:t xml:space="preserve"> và ít nghiêm ngặt hơn, tuy nhiên</w:t>
      </w:r>
      <w:r w:rsidR="00031761" w:rsidRPr="003C6912">
        <w:rPr>
          <w:color w:val="000000"/>
          <w:sz w:val="28"/>
          <w:szCs w:val="28"/>
        </w:rPr>
        <w:t>,</w:t>
      </w:r>
      <w:r w:rsidRPr="003C6912">
        <w:rPr>
          <w:color w:val="000000"/>
          <w:sz w:val="28"/>
          <w:szCs w:val="28"/>
        </w:rPr>
        <w:t xml:space="preserve"> lại tỏ ra vô cùng hiệu quả do có các biện pháp kiểm soát phù hợp, với các biện pháp phạt và mức phạt mang tính răn đe cao.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Các quy định khung của </w:t>
      </w:r>
      <w:r w:rsidR="00031761" w:rsidRPr="003C6912">
        <w:rPr>
          <w:color w:val="000000"/>
          <w:sz w:val="28"/>
          <w:szCs w:val="28"/>
        </w:rPr>
        <w:t xml:space="preserve">US </w:t>
      </w:r>
      <w:r w:rsidRPr="003C6912">
        <w:rPr>
          <w:color w:val="000000"/>
          <w:sz w:val="28"/>
          <w:szCs w:val="28"/>
        </w:rPr>
        <w:t>FDA: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Theo quy định, nhà sản xuất và các cơ sở kinh doanh có trách nhiệm phải bảo đảm sự an toàn của sản phẩm và tuân thủ các yêu cầu về nhãn mác sản phẩm. </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 xml:space="preserve">FDA không đưa ra yêu cầu cụ thể hoặc khuyến nghị về các thử nghiệm cần tiến hành và nhà sản xuất cũng không phải nộp bất kỳ tài liệu chứng minh nào liên quan đến các thử nghiệm hoặc thông tin về an toàn của sản phẩm. Tuy nhiên, </w:t>
      </w:r>
      <w:r w:rsidR="008812A3" w:rsidRPr="003C6912">
        <w:rPr>
          <w:color w:val="000000"/>
          <w:sz w:val="28"/>
          <w:szCs w:val="28"/>
        </w:rPr>
        <w:lastRenderedPageBreak/>
        <w:t xml:space="preserve">nhà sản xuất sản phẩm phải tiến hành mọi biện pháp / hoạt động để bảo đảm sản phẩm là an toàn cho người tiêu dùng. </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FDA đưa ra danh sách các thành phần bị cấm hoặc bị giới hạn được cho là có hại nếu dùng trong mỹ phẩm</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FDA đưa ra quy định cụ thể đối với nhãn mác sản phẩm mỹ phẩm.</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FDA có hướng dẫn cụ thể về thực hành sản xuất tốt đối với mỹ phẩm (CGMP).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Biện pháp giám sát:</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FDA chỉ kiểm tra sản phẩm nếu nhận được thông tin phản ánh của người tiêu dùng, có thể yêu cầu thu hồi đồng thời phạt nhà sản xuất nếu sản phẩm đó không tuân thủ với quy định pháp luật.</w:t>
      </w:r>
    </w:p>
    <w:p w:rsidR="008812A3" w:rsidRPr="003C6912" w:rsidRDefault="00031761"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US </w:t>
      </w:r>
      <w:r w:rsidR="008812A3" w:rsidRPr="003C6912">
        <w:rPr>
          <w:color w:val="000000"/>
          <w:sz w:val="28"/>
          <w:szCs w:val="28"/>
        </w:rPr>
        <w:t xml:space="preserve">FDA không kiểm tra sản phẩm hoặc thanh tra cơ sở sản xuất định kỳ, tuy nhiên, pháp luật cho phép </w:t>
      </w:r>
      <w:r w:rsidRPr="003C6912">
        <w:rPr>
          <w:color w:val="000000"/>
          <w:sz w:val="28"/>
          <w:szCs w:val="28"/>
        </w:rPr>
        <w:t xml:space="preserve">US </w:t>
      </w:r>
      <w:r w:rsidR="008812A3" w:rsidRPr="003C6912">
        <w:rPr>
          <w:color w:val="000000"/>
          <w:sz w:val="28"/>
          <w:szCs w:val="28"/>
        </w:rPr>
        <w:t xml:space="preserve">FDA có thể tiến hành kiểm tra cơ sở sản xuất </w:t>
      </w:r>
      <w:r w:rsidRPr="003C6912">
        <w:rPr>
          <w:color w:val="000000"/>
          <w:sz w:val="28"/>
          <w:szCs w:val="28"/>
        </w:rPr>
        <w:t>tại</w:t>
      </w:r>
      <w:r w:rsidR="008812A3" w:rsidRPr="003C6912">
        <w:rPr>
          <w:color w:val="000000"/>
          <w:sz w:val="28"/>
          <w:szCs w:val="28"/>
        </w:rPr>
        <w:t xml:space="preserve"> thời điểm phù hợp, theo cách phù hợp mà không cần phải báo trước để đánh giá sự tuân thủ của nhà sản xuất và sản phẩm với các quy định về an toàn, nhãn mác, thành phần … và để phát hiện bất kỳ rủi ro đối với sức khỏe</w:t>
      </w:r>
      <w:r w:rsidRPr="003C6912">
        <w:rPr>
          <w:color w:val="000000"/>
          <w:sz w:val="28"/>
          <w:szCs w:val="28"/>
        </w:rPr>
        <w:t xml:space="preserve"> người tiêu dùng</w:t>
      </w:r>
      <w:r w:rsidR="008812A3" w:rsidRPr="003C6912">
        <w:rPr>
          <w:color w:val="000000"/>
          <w:sz w:val="28"/>
          <w:szCs w:val="28"/>
        </w:rPr>
        <w:t xml:space="preserve">. Để phục vụ việc thanh tra, kiểm tra, </w:t>
      </w:r>
      <w:r w:rsidRPr="003C6912">
        <w:rPr>
          <w:color w:val="000000"/>
          <w:sz w:val="28"/>
          <w:szCs w:val="28"/>
        </w:rPr>
        <w:t xml:space="preserve">US </w:t>
      </w:r>
      <w:r w:rsidR="008812A3" w:rsidRPr="003C6912">
        <w:rPr>
          <w:color w:val="000000"/>
          <w:sz w:val="28"/>
          <w:szCs w:val="28"/>
        </w:rPr>
        <w:t xml:space="preserve">FDA ban hành các hướng dẫn rất chi tiết về các hạng mục cần kiểm tra khi kiểm tra cơ sở sản xuất theo tiêu chuẩn thực hành sản xuất tốt </w:t>
      </w:r>
      <w:r w:rsidRPr="003C6912">
        <w:rPr>
          <w:color w:val="000000"/>
          <w:sz w:val="28"/>
          <w:szCs w:val="28"/>
        </w:rPr>
        <w:t xml:space="preserve">mỹ phẩm </w:t>
      </w:r>
      <w:r w:rsidR="008812A3" w:rsidRPr="003C6912">
        <w:rPr>
          <w:color w:val="000000"/>
          <w:sz w:val="28"/>
          <w:szCs w:val="28"/>
        </w:rPr>
        <w:t>(</w:t>
      </w:r>
      <w:r w:rsidRPr="003C6912">
        <w:rPr>
          <w:color w:val="000000"/>
          <w:sz w:val="28"/>
          <w:szCs w:val="28"/>
        </w:rPr>
        <w:t>C</w:t>
      </w:r>
      <w:r w:rsidR="008812A3" w:rsidRPr="003C6912">
        <w:rPr>
          <w:color w:val="000000"/>
          <w:sz w:val="28"/>
          <w:szCs w:val="28"/>
        </w:rPr>
        <w:t>GMP).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3. </w:t>
      </w:r>
      <w:r w:rsidR="0042597A" w:rsidRPr="003C6912">
        <w:rPr>
          <w:b/>
          <w:color w:val="000000"/>
          <w:sz w:val="28"/>
          <w:szCs w:val="28"/>
        </w:rPr>
        <w:t xml:space="preserve">Tại </w:t>
      </w:r>
      <w:r w:rsidRPr="003C6912">
        <w:rPr>
          <w:b/>
          <w:color w:val="000000"/>
          <w:sz w:val="28"/>
          <w:szCs w:val="28"/>
        </w:rPr>
        <w:t xml:space="preserve">Nhật Bản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Quy </w:t>
      </w:r>
      <w:r w:rsidR="00031761" w:rsidRPr="003C6912">
        <w:rPr>
          <w:color w:val="000000"/>
          <w:sz w:val="28"/>
          <w:szCs w:val="28"/>
        </w:rPr>
        <w:t>định</w:t>
      </w:r>
      <w:r w:rsidRPr="003C6912">
        <w:rPr>
          <w:color w:val="000000"/>
          <w:sz w:val="28"/>
          <w:szCs w:val="28"/>
        </w:rPr>
        <w:t xml:space="preserve"> quản lý mỹ phẩm </w:t>
      </w:r>
      <w:r w:rsidR="00031761" w:rsidRPr="003C6912">
        <w:rPr>
          <w:color w:val="000000"/>
          <w:sz w:val="28"/>
          <w:szCs w:val="28"/>
        </w:rPr>
        <w:t>tại</w:t>
      </w:r>
      <w:r w:rsidRPr="003C6912">
        <w:rPr>
          <w:color w:val="000000"/>
          <w:sz w:val="28"/>
          <w:szCs w:val="28"/>
        </w:rPr>
        <w:t xml:space="preserve"> Nhật Bản vô cùng nghiêm ngặt, trải qua nhiều bước đăng ký</w:t>
      </w:r>
      <w:r w:rsidR="00031761" w:rsidRPr="003C6912">
        <w:rPr>
          <w:color w:val="000000"/>
          <w:sz w:val="28"/>
          <w:szCs w:val="28"/>
        </w:rPr>
        <w:t>,</w:t>
      </w:r>
      <w:r w:rsidRPr="003C6912">
        <w:rPr>
          <w:color w:val="000000"/>
          <w:sz w:val="28"/>
          <w:szCs w:val="28"/>
        </w:rPr>
        <w:t xml:space="preserve"> bao gồm: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1. Đăng ký tư cách nhà phân phối chính (primary distributor’s licen</w:t>
      </w:r>
      <w:r w:rsidR="00031761" w:rsidRPr="003C6912">
        <w:rPr>
          <w:color w:val="000000"/>
          <w:sz w:val="28"/>
          <w:szCs w:val="28"/>
        </w:rPr>
        <w:t>c</w:t>
      </w:r>
      <w:r w:rsidRPr="003C6912">
        <w:rPr>
          <w:color w:val="000000"/>
          <w:sz w:val="28"/>
          <w:szCs w:val="28"/>
        </w:rPr>
        <w:t>e):</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Giấy phép được gia hạn 05 năm</w:t>
      </w:r>
      <w:r w:rsidR="00031761" w:rsidRPr="003C6912">
        <w:rPr>
          <w:color w:val="000000"/>
          <w:sz w:val="28"/>
          <w:szCs w:val="28"/>
        </w:rPr>
        <w:t xml:space="preserve"> </w:t>
      </w:r>
      <w:r w:rsidRPr="003C6912">
        <w:rPr>
          <w:color w:val="000000"/>
          <w:sz w:val="28"/>
          <w:szCs w:val="28"/>
        </w:rPr>
        <w:t>/</w:t>
      </w:r>
      <w:r w:rsidR="00031761" w:rsidRPr="003C6912">
        <w:rPr>
          <w:color w:val="000000"/>
          <w:sz w:val="28"/>
          <w:szCs w:val="28"/>
        </w:rPr>
        <w:t xml:space="preserve"> </w:t>
      </w:r>
      <w:r w:rsidRPr="003C6912">
        <w:rPr>
          <w:color w:val="000000"/>
          <w:sz w:val="28"/>
          <w:szCs w:val="28"/>
        </w:rPr>
        <w:t>lần;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Công ty đăng ký phải có giấy phép về tiêu chuẩn thực hành chất lượng tốt (</w:t>
      </w:r>
      <w:r w:rsidR="004D3CB0" w:rsidRPr="003C6912">
        <w:rPr>
          <w:color w:val="000000"/>
          <w:sz w:val="28"/>
          <w:szCs w:val="28"/>
        </w:rPr>
        <w:t xml:space="preserve">Good Quality Practice - </w:t>
      </w:r>
      <w:r w:rsidRPr="003C6912">
        <w:rPr>
          <w:color w:val="000000"/>
          <w:sz w:val="28"/>
          <w:szCs w:val="28"/>
        </w:rPr>
        <w:t>GQP) và thực hành cảnh giác mỹ phẩm tốt (</w:t>
      </w:r>
      <w:r w:rsidR="004D3CB0" w:rsidRPr="003C6912">
        <w:rPr>
          <w:color w:val="000000"/>
          <w:sz w:val="28"/>
          <w:szCs w:val="28"/>
        </w:rPr>
        <w:t xml:space="preserve">Good Vigilance Practice - </w:t>
      </w:r>
      <w:r w:rsidRPr="003C6912">
        <w:rPr>
          <w:color w:val="000000"/>
          <w:sz w:val="28"/>
          <w:szCs w:val="28"/>
        </w:rPr>
        <w:t>GVP) và nhiều yêu cầu khác để có thể được xem xét cấp phép;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Công ty phân phối được pháp luật quy định chịu trách nhiệm về chất lượng sản phẩm sau khi ra thị trường và phải tiến hành các biện pháp để quản lý an toàn. Công ty phân phối cũng có trách nhiệm báo cáo với Bộ </w:t>
      </w:r>
      <w:r w:rsidR="004D3CB0" w:rsidRPr="003C6912">
        <w:rPr>
          <w:color w:val="000000"/>
          <w:sz w:val="28"/>
          <w:szCs w:val="28"/>
        </w:rPr>
        <w:t>Y tế, Lao động và Phúc lợi</w:t>
      </w:r>
      <w:r w:rsidRPr="003C6912">
        <w:rPr>
          <w:color w:val="000000"/>
          <w:sz w:val="28"/>
          <w:szCs w:val="28"/>
        </w:rPr>
        <w:t xml:space="preserve"> </w:t>
      </w:r>
      <w:r w:rsidR="004D3CB0" w:rsidRPr="003C6912">
        <w:rPr>
          <w:color w:val="000000"/>
          <w:sz w:val="28"/>
          <w:szCs w:val="28"/>
        </w:rPr>
        <w:t xml:space="preserve">xã hội Nhật Bản (MHLW) về </w:t>
      </w:r>
      <w:r w:rsidRPr="003C6912">
        <w:rPr>
          <w:color w:val="000000"/>
          <w:sz w:val="28"/>
          <w:szCs w:val="28"/>
        </w:rPr>
        <w:t>các vấn đề về an toàn của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2. Quy trình nhập khẩu: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Sau khi xin được giấy phép làm nhà phân phối chính, trước khi nhập khẩu sản phẩm, nhà phân phối chính phải tiến hành các quy trình sau đây: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Công bố về sản xuất và </w:t>
      </w:r>
      <w:r w:rsidR="004D3CB0" w:rsidRPr="003C6912">
        <w:rPr>
          <w:color w:val="000000"/>
          <w:sz w:val="28"/>
          <w:szCs w:val="28"/>
        </w:rPr>
        <w:t xml:space="preserve">buôn </w:t>
      </w:r>
      <w:r w:rsidRPr="003C6912">
        <w:rPr>
          <w:color w:val="000000"/>
          <w:sz w:val="28"/>
          <w:szCs w:val="28"/>
        </w:rPr>
        <w:t>bán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Công bố về nhập khẩu để sản xuất và </w:t>
      </w:r>
      <w:r w:rsidR="004D3CB0" w:rsidRPr="003C6912">
        <w:rPr>
          <w:color w:val="000000"/>
          <w:sz w:val="28"/>
          <w:szCs w:val="28"/>
        </w:rPr>
        <w:t xml:space="preserve">buôn </w:t>
      </w:r>
      <w:r w:rsidRPr="003C6912">
        <w:rPr>
          <w:color w:val="000000"/>
          <w:sz w:val="28"/>
          <w:szCs w:val="28"/>
        </w:rPr>
        <w:t>bán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xml:space="preserve">- Công bố nhà sản xuất hoặc nhãn hàng nhập khẩu với Cơ quan Quản lý Dược phẩm và Thiết bị y tế Nhật Bản;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Các phiếu công bố trên đây phải nộp kèm với danh sách thành phần hoặc bản báo cáo kết quả thử nghiệm nhằm giám định sản phẩm để xác định: sản phẩm không chứa chất cấm; sản phẩm không chứa thành phần vượt ngưỡng quy định, không chứa thành phần mới chưa từng được sử dụng.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Với các thành phần có giới hạn vượt ngưỡng công bố</w:t>
      </w:r>
      <w:r w:rsidR="004D3CB0" w:rsidRPr="003C6912">
        <w:rPr>
          <w:color w:val="000000"/>
          <w:sz w:val="28"/>
          <w:szCs w:val="28"/>
        </w:rPr>
        <w:t>,</w:t>
      </w:r>
      <w:r w:rsidRPr="003C6912">
        <w:rPr>
          <w:color w:val="000000"/>
          <w:sz w:val="28"/>
          <w:szCs w:val="28"/>
        </w:rPr>
        <w:t xml:space="preserve"> các thành phần mới chưa bao giờ được sử dụng: cần phải xin phê duyệt trước cho mỗi </w:t>
      </w:r>
      <w:r w:rsidR="004D3CB0" w:rsidRPr="003C6912">
        <w:rPr>
          <w:color w:val="000000"/>
          <w:sz w:val="28"/>
          <w:szCs w:val="28"/>
        </w:rPr>
        <w:t>thành phần</w:t>
      </w:r>
      <w:r w:rsidRPr="003C6912">
        <w:rPr>
          <w:color w:val="000000"/>
          <w:sz w:val="28"/>
          <w:szCs w:val="28"/>
        </w:rPr>
        <w:t xml:space="preserve"> này.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Sau được phê duyệt hồ sơ, nhà phân phối chính có thể tiến hành thông quan nhập khẩu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Các yêu cầu về hồ sơ đăng ký sẽ chặt chẽ hơn nếu sản phẩm nhập khẩu được phân loại là quasi-drug (sản phẩm gần như thuốc, ví dụ: sản phẩm triệt lông, sản phẩm kích thích mọc tóc).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3. Biện pháp giám sát khi đưa sản phẩm ra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 Quy định về nhãn mác:</w:t>
      </w:r>
    </w:p>
    <w:p w:rsidR="008812A3" w:rsidRPr="003C6912" w:rsidRDefault="004D3CB0"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Tại </w:t>
      </w:r>
      <w:r w:rsidR="008812A3" w:rsidRPr="003C6912">
        <w:rPr>
          <w:color w:val="000000"/>
          <w:sz w:val="28"/>
          <w:szCs w:val="28"/>
        </w:rPr>
        <w:t>Nhật Bản có rất nhiều quy định liên quan đến sản phẩm mỹ phẩm, trong số đó có quy định về nhãn mác rất nghiêm ngặt.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Trước khi đưa ra thị trường, nhà phân phối chính phải bảo đảm nhãn sản phẩm tuân thủ các quy định về nhãn</w:t>
      </w:r>
      <w:r w:rsidR="004D3CB0" w:rsidRPr="003C6912">
        <w:rPr>
          <w:color w:val="000000"/>
          <w:sz w:val="28"/>
          <w:szCs w:val="28"/>
        </w:rPr>
        <w:t xml:space="preserve"> </w:t>
      </w:r>
      <w:r w:rsidRPr="003C6912">
        <w:rPr>
          <w:color w:val="000000"/>
          <w:sz w:val="28"/>
          <w:szCs w:val="28"/>
        </w:rPr>
        <w:t>/</w:t>
      </w:r>
      <w:r w:rsidR="004D3CB0" w:rsidRPr="003C6912">
        <w:rPr>
          <w:color w:val="000000"/>
          <w:sz w:val="28"/>
          <w:szCs w:val="28"/>
        </w:rPr>
        <w:t xml:space="preserve"> </w:t>
      </w:r>
      <w:r w:rsidRPr="003C6912">
        <w:rPr>
          <w:color w:val="000000"/>
          <w:sz w:val="28"/>
          <w:szCs w:val="28"/>
        </w:rPr>
        <w:t xml:space="preserve">nhãn phụ.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Một số loại sản phẩm đặc biệt có quy định nhãn riêng</w:t>
      </w:r>
      <w:r w:rsidR="004D3CB0" w:rsidRPr="003C6912">
        <w:rPr>
          <w:color w:val="000000"/>
          <w:sz w:val="28"/>
          <w:szCs w:val="28"/>
        </w:rPr>
        <w:t>,</w:t>
      </w:r>
      <w:r w:rsidRPr="003C6912">
        <w:rPr>
          <w:color w:val="000000"/>
          <w:sz w:val="28"/>
          <w:szCs w:val="28"/>
        </w:rPr>
        <w:t xml:space="preserve"> ví dụ</w:t>
      </w:r>
      <w:r w:rsidR="004D3CB0" w:rsidRPr="003C6912">
        <w:rPr>
          <w:color w:val="000000"/>
          <w:sz w:val="28"/>
          <w:szCs w:val="28"/>
        </w:rPr>
        <w:t>:</w:t>
      </w:r>
      <w:r w:rsidRPr="003C6912">
        <w:rPr>
          <w:color w:val="000000"/>
          <w:sz w:val="28"/>
          <w:szCs w:val="28"/>
        </w:rPr>
        <w:t xml:space="preserve"> xà phòng, chất dạng khí có áp suất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b) Giám sát, bảo đảm an toàn của sản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Gồm nhiều hoạt động giám sát định kỳ, ngẫu nhiên nhằm bảo đảm an toàn sản phẩm cho người sử dụng, bao gồm các hoạt động: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Thông báo các phản ứng có hại:</w:t>
      </w:r>
      <w:r w:rsidR="004D3CB0" w:rsidRPr="003C6912">
        <w:rPr>
          <w:color w:val="000000"/>
          <w:sz w:val="28"/>
          <w:szCs w:val="28"/>
        </w:rPr>
        <w:t xml:space="preserve"> </w:t>
      </w:r>
      <w:r w:rsidRPr="003C6912">
        <w:rPr>
          <w:color w:val="000000"/>
          <w:sz w:val="28"/>
          <w:szCs w:val="28"/>
        </w:rPr>
        <w:t xml:space="preserve">Công ty phân phối chính là công ty chịu trách nhiệm đưa sản phẩm ra thị trường (Market Authorization Holder - MAH) có trách nhiệm thông báo với </w:t>
      </w:r>
      <w:r w:rsidR="004D3CB0" w:rsidRPr="003C6912">
        <w:rPr>
          <w:color w:val="000000"/>
          <w:sz w:val="28"/>
          <w:szCs w:val="28"/>
        </w:rPr>
        <w:t xml:space="preserve">Bộ Y tế, Lao động và Phúc lợi xã hội Nhật Bản </w:t>
      </w:r>
      <w:r w:rsidRPr="003C6912">
        <w:rPr>
          <w:color w:val="000000"/>
          <w:sz w:val="28"/>
          <w:szCs w:val="28"/>
        </w:rPr>
        <w:t xml:space="preserve">theo quy định đối với loại hình sản phẩm các phản  ứng có hại của sản phẩm. Ví dụ: về các phản ứng có hại này bao gồm như: gây </w:t>
      </w:r>
      <w:r w:rsidR="004D3CB0" w:rsidRPr="003C6912">
        <w:rPr>
          <w:color w:val="000000"/>
          <w:sz w:val="28"/>
          <w:szCs w:val="28"/>
        </w:rPr>
        <w:t>tử vong</w:t>
      </w:r>
      <w:r w:rsidRPr="003C6912">
        <w:rPr>
          <w:color w:val="000000"/>
          <w:sz w:val="28"/>
          <w:szCs w:val="28"/>
        </w:rPr>
        <w:t>, gây dị tật, các sự kiện gây tử vong / dị tật, yêu cầu điều trị ...</w:t>
      </w:r>
    </w:p>
    <w:p w:rsidR="008812A3" w:rsidRPr="003C6912" w:rsidRDefault="008812A3" w:rsidP="003C6912">
      <w:pPr>
        <w:pStyle w:val="NormalWeb"/>
        <w:shd w:val="clear" w:color="auto" w:fill="FFFFFF"/>
        <w:spacing w:before="120" w:beforeAutospacing="0" w:after="120" w:afterAutospacing="0"/>
        <w:jc w:val="both"/>
        <w:textAlignment w:val="baseline"/>
        <w:rPr>
          <w:color w:val="000000"/>
          <w:sz w:val="28"/>
          <w:szCs w:val="28"/>
        </w:rPr>
      </w:pPr>
      <w:r w:rsidRPr="003C6912">
        <w:rPr>
          <w:color w:val="000000"/>
          <w:sz w:val="28"/>
          <w:szCs w:val="28"/>
        </w:rPr>
        <w:t xml:space="preserve"> </w:t>
      </w:r>
      <w:r w:rsidRPr="003C6912">
        <w:rPr>
          <w:color w:val="000000"/>
          <w:sz w:val="28"/>
          <w:szCs w:val="28"/>
        </w:rPr>
        <w:tab/>
        <w:t>Định kỳ nghiên cứu, xem xét, đánh giá lại về mặt khoa học các thông tin về an toàn.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Áp dụng các cơ chế phạt vi phạm nghiêm khắc: thu hồi, tiêu hủy.</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bCs/>
          <w:iCs/>
          <w:color w:val="000000"/>
          <w:sz w:val="28"/>
          <w:szCs w:val="28"/>
        </w:rPr>
      </w:pPr>
      <w:r w:rsidRPr="003C6912">
        <w:rPr>
          <w:b/>
          <w:bCs/>
          <w:iCs/>
          <w:color w:val="000000"/>
          <w:sz w:val="28"/>
          <w:szCs w:val="28"/>
        </w:rPr>
        <w:t xml:space="preserve">4. </w:t>
      </w:r>
      <w:r w:rsidR="0042597A" w:rsidRPr="003C6912">
        <w:rPr>
          <w:b/>
          <w:color w:val="000000"/>
          <w:sz w:val="28"/>
          <w:szCs w:val="28"/>
        </w:rPr>
        <w:t xml:space="preserve">Tại </w:t>
      </w:r>
      <w:r w:rsidRPr="003C6912">
        <w:rPr>
          <w:b/>
          <w:bCs/>
          <w:iCs/>
          <w:color w:val="000000"/>
          <w:sz w:val="28"/>
          <w:szCs w:val="28"/>
        </w:rPr>
        <w:t>Hàn Quốc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1. Đăng ký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Việc đăng ký mỹ phẩm </w:t>
      </w:r>
      <w:r w:rsidR="003C6912">
        <w:rPr>
          <w:color w:val="000000"/>
          <w:sz w:val="28"/>
          <w:szCs w:val="28"/>
        </w:rPr>
        <w:t xml:space="preserve">tại </w:t>
      </w:r>
      <w:r w:rsidRPr="003C6912">
        <w:rPr>
          <w:color w:val="000000"/>
          <w:sz w:val="28"/>
          <w:szCs w:val="28"/>
        </w:rPr>
        <w:t xml:space="preserve">Hàn Quốc khá phức tạp, và cũng trải qua nhiều giai đoạn đăng ký, mỗi giai đoạn cần các tài liệu để chứng minh. Mỹ phẩm được phân làm 2 nhóm chính: mỹ phẩm </w:t>
      </w:r>
      <w:r w:rsidR="004D3CB0" w:rsidRPr="003C6912">
        <w:rPr>
          <w:color w:val="000000"/>
          <w:sz w:val="28"/>
          <w:szCs w:val="28"/>
        </w:rPr>
        <w:t xml:space="preserve">thông </w:t>
      </w:r>
      <w:r w:rsidRPr="003C6912">
        <w:rPr>
          <w:color w:val="000000"/>
          <w:sz w:val="28"/>
          <w:szCs w:val="28"/>
        </w:rPr>
        <w:t xml:space="preserve">thường và mỹ phẩm chức năng. Đối với </w:t>
      </w:r>
      <w:r w:rsidRPr="003C6912">
        <w:rPr>
          <w:color w:val="000000"/>
          <w:sz w:val="28"/>
          <w:szCs w:val="28"/>
        </w:rPr>
        <w:lastRenderedPageBreak/>
        <w:t>mỹ phẩm chức năng, Hàn Quốc yêu cầu cần phải có CFS khi đăng ký. Ngoài ra, nhà sản xuất hoặc nhập khẩu phải nộp tài liệu kỹ thuật để đánh giá an toàn và hiệu quả của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2. Các biện pháp quản lý khác: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Ngoài việc quản lý mỹ phẩm bằng việc đăng ký, Hàn Quốc còn tiến hành quản lý thông qua các quy trình sau: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 Quy định về nhãn mác: các sản phẩm lưu thông phải tuân thủ các quy định về nhãn, nhãn phụ của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b) Quảng cáo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Với mỹ phẩm thông thường, cần tuân thủ theo hướng dẫn quảng cáo bao gồm các cụm từ được phê duyệt trước cho quảng cáo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Với mỹ phẩm chức năng, các tính năng / công dụng (claims) phải được phê duyệt trước bởi cơ quan phụ trách trước khi đưa sản phẩm ra thị trường. Các tình năng</w:t>
      </w:r>
      <w:r w:rsidR="004D3CB0" w:rsidRPr="003C6912">
        <w:rPr>
          <w:color w:val="000000"/>
          <w:sz w:val="28"/>
          <w:szCs w:val="28"/>
        </w:rPr>
        <w:t xml:space="preserve"> /</w:t>
      </w:r>
      <w:r w:rsidRPr="003C6912">
        <w:rPr>
          <w:color w:val="000000"/>
          <w:sz w:val="28"/>
          <w:szCs w:val="28"/>
        </w:rPr>
        <w:t xml:space="preserve"> công dụng này phải có tài liệu chứng minh.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 Hậu kiểm</w:t>
      </w:r>
      <w:r w:rsidR="004D3CB0" w:rsidRPr="003C6912">
        <w:rPr>
          <w:color w:val="000000"/>
          <w:sz w:val="28"/>
          <w:szCs w:val="28"/>
        </w:rPr>
        <w:t xml:space="preserve"> sản phẩm mỹ phẩm</w:t>
      </w:r>
      <w:r w:rsidRPr="003C6912">
        <w:rPr>
          <w:color w:val="000000"/>
          <w:sz w:val="28"/>
          <w:szCs w:val="28"/>
        </w:rPr>
        <w:t xml:space="preserve">: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Nhà sản xuất - phân phối hoặc nhà sản xuất phải tiến hành các biện pháp để bảo đảm các hoạt động độc lập và lợi ích chung để giúp cải thiện sức khỏe </w:t>
      </w:r>
      <w:r w:rsidR="004D3CB0" w:rsidRPr="003C6912">
        <w:rPr>
          <w:color w:val="000000"/>
          <w:sz w:val="28"/>
          <w:szCs w:val="28"/>
        </w:rPr>
        <w:t>người tiêu dùng</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Bộ An toàn Thuốc và Thực phẩm </w:t>
      </w:r>
      <w:r w:rsidR="004D3CB0" w:rsidRPr="003C6912">
        <w:rPr>
          <w:color w:val="000000"/>
          <w:sz w:val="28"/>
          <w:szCs w:val="28"/>
        </w:rPr>
        <w:t xml:space="preserve">Hàn Quốc </w:t>
      </w:r>
      <w:r w:rsidRPr="003C6912">
        <w:rPr>
          <w:color w:val="000000"/>
          <w:sz w:val="28"/>
          <w:szCs w:val="28"/>
        </w:rPr>
        <w:t xml:space="preserve">có thể yêu cầu nhà sản xuất - phân phối / nhà sản xuất / công ty phân phối nộp các báo cáo cần thiết hoặc chỉ định thanh tra </w:t>
      </w:r>
      <w:r w:rsidR="004D3CB0" w:rsidRPr="003C6912">
        <w:rPr>
          <w:color w:val="000000"/>
          <w:sz w:val="28"/>
          <w:szCs w:val="28"/>
        </w:rPr>
        <w:t>tại</w:t>
      </w:r>
      <w:r w:rsidRPr="003C6912">
        <w:rPr>
          <w:color w:val="000000"/>
          <w:sz w:val="28"/>
          <w:szCs w:val="28"/>
        </w:rPr>
        <w:t xml:space="preserve"> cơ sở sản xuất / lưu trữ / kinh doanh sản phẩm để kiểm tra, giám sát cơ sở, tài liệu, hoặc thẩm tra các cá nhân liên quan về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004D3CB0" w:rsidRPr="003C6912">
        <w:rPr>
          <w:color w:val="000000"/>
          <w:sz w:val="28"/>
          <w:szCs w:val="28"/>
        </w:rPr>
        <w:t xml:space="preserve">Bộ An toàn Thuốc và Thực phẩm Hàn Quốc </w:t>
      </w:r>
      <w:r w:rsidRPr="003C6912">
        <w:rPr>
          <w:color w:val="000000"/>
          <w:sz w:val="28"/>
          <w:szCs w:val="28"/>
        </w:rPr>
        <w:t>có thể thu thập các thông tin tối thiểu nhằm giám định chất lượng, tiêu chuẩn an toàn, các tuyên bố trên nhãn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004D3CB0" w:rsidRPr="003C6912">
        <w:rPr>
          <w:color w:val="000000"/>
          <w:sz w:val="28"/>
          <w:szCs w:val="28"/>
        </w:rPr>
        <w:t xml:space="preserve">Bộ An toàn Thuốc và Thực phẩm Hàn Quốc </w:t>
      </w:r>
      <w:r w:rsidRPr="003C6912">
        <w:rPr>
          <w:color w:val="000000"/>
          <w:sz w:val="28"/>
          <w:szCs w:val="28"/>
        </w:rPr>
        <w:t xml:space="preserve">có thể triển khai hệ thống giám sát việc bán sản phẩm.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w:t>
      </w:r>
      <w:r w:rsidR="004D3CB0" w:rsidRPr="003C6912">
        <w:rPr>
          <w:color w:val="000000"/>
          <w:sz w:val="28"/>
          <w:szCs w:val="28"/>
        </w:rPr>
        <w:t xml:space="preserve">Bộ An toàn Thuốc và Thực phẩm Hàn Quốc </w:t>
      </w:r>
      <w:r w:rsidRPr="003C6912">
        <w:rPr>
          <w:color w:val="000000"/>
          <w:sz w:val="28"/>
          <w:szCs w:val="28"/>
        </w:rPr>
        <w:t>có thể áp dụng hình thức thu hồi, tiêu hủy sản phẩm, thu hồi đăng k</w:t>
      </w:r>
      <w:r w:rsidR="004D3CB0" w:rsidRPr="003C6912">
        <w:rPr>
          <w:color w:val="000000"/>
          <w:sz w:val="28"/>
          <w:szCs w:val="28"/>
        </w:rPr>
        <w:t>ý</w:t>
      </w:r>
      <w:r w:rsidRPr="003C6912">
        <w:rPr>
          <w:color w:val="000000"/>
          <w:sz w:val="28"/>
          <w:szCs w:val="28"/>
        </w:rPr>
        <w:t xml:space="preserve"> hay một số chế tài phạt khác trong trường hợp phát hiện vi phạm.  </w:t>
      </w:r>
    </w:p>
    <w:p w:rsidR="008812A3" w:rsidRPr="003C6912" w:rsidRDefault="008812A3" w:rsidP="003C6912">
      <w:pPr>
        <w:spacing w:before="120" w:after="120"/>
        <w:ind w:firstLine="720"/>
        <w:jc w:val="both"/>
        <w:rPr>
          <w:b/>
          <w:bCs/>
          <w:iCs/>
        </w:rPr>
      </w:pPr>
      <w:r w:rsidRPr="003C6912">
        <w:rPr>
          <w:b/>
          <w:bCs/>
          <w:iCs/>
        </w:rPr>
        <w:t xml:space="preserve">5. </w:t>
      </w:r>
      <w:r w:rsidR="0042597A" w:rsidRPr="003C6912">
        <w:rPr>
          <w:b/>
          <w:color w:val="000000"/>
        </w:rPr>
        <w:t xml:space="preserve">Tại </w:t>
      </w:r>
      <w:r w:rsidRPr="003C6912">
        <w:rPr>
          <w:b/>
          <w:bCs/>
          <w:iCs/>
        </w:rPr>
        <w:t>Australia</w:t>
      </w:r>
    </w:p>
    <w:p w:rsidR="008812A3" w:rsidRPr="003C6912" w:rsidRDefault="00B73827"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Sản phẩm m</w:t>
      </w:r>
      <w:r w:rsidR="008812A3" w:rsidRPr="003C6912">
        <w:rPr>
          <w:color w:val="000000"/>
          <w:sz w:val="28"/>
          <w:szCs w:val="28"/>
        </w:rPr>
        <w:t xml:space="preserve">ỹ phẩm </w:t>
      </w:r>
      <w:r w:rsidRPr="003C6912">
        <w:rPr>
          <w:color w:val="000000"/>
          <w:sz w:val="28"/>
          <w:szCs w:val="28"/>
        </w:rPr>
        <w:t xml:space="preserve">phải </w:t>
      </w:r>
      <w:r w:rsidR="008812A3" w:rsidRPr="003C6912">
        <w:rPr>
          <w:color w:val="000000"/>
          <w:sz w:val="28"/>
          <w:szCs w:val="28"/>
        </w:rPr>
        <w:t xml:space="preserve">tuân theo </w:t>
      </w:r>
      <w:r w:rsidRPr="003C6912">
        <w:rPr>
          <w:color w:val="000000"/>
          <w:sz w:val="28"/>
          <w:szCs w:val="28"/>
        </w:rPr>
        <w:t>Đ</w:t>
      </w:r>
      <w:r w:rsidR="008812A3" w:rsidRPr="003C6912">
        <w:rPr>
          <w:color w:val="000000"/>
          <w:sz w:val="28"/>
          <w:szCs w:val="28"/>
        </w:rPr>
        <w:t xml:space="preserve">ạo luật </w:t>
      </w:r>
      <w:r w:rsidRPr="003C6912">
        <w:rPr>
          <w:color w:val="000000"/>
          <w:sz w:val="28"/>
          <w:szCs w:val="28"/>
        </w:rPr>
        <w:t>H</w:t>
      </w:r>
      <w:r w:rsidR="008812A3" w:rsidRPr="003C6912">
        <w:rPr>
          <w:color w:val="000000"/>
          <w:sz w:val="28"/>
          <w:szCs w:val="28"/>
        </w:rPr>
        <w:t>óa chất công nghiệp (Industrial Chemicals Act)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Tại Australia, định nghĩa </w:t>
      </w:r>
      <w:r w:rsidR="00B73827" w:rsidRPr="003C6912">
        <w:rPr>
          <w:color w:val="000000"/>
          <w:sz w:val="28"/>
          <w:szCs w:val="28"/>
        </w:rPr>
        <w:t xml:space="preserve">sản phẩm </w:t>
      </w:r>
      <w:r w:rsidRPr="003C6912">
        <w:rPr>
          <w:color w:val="000000"/>
          <w:sz w:val="28"/>
          <w:szCs w:val="28"/>
        </w:rPr>
        <w:t xml:space="preserve">mỹ phẩm rộng hơn, bao gồm các sản phẩm dùng cho bất kỳ bộ phận nào bên ngoài cơ thể, đặc biệt đề cập đến niêm mạc trong khoang miệng và răng. Trong khi </w:t>
      </w:r>
      <w:r w:rsidR="00B73827" w:rsidRPr="003C6912">
        <w:rPr>
          <w:color w:val="000000"/>
          <w:sz w:val="28"/>
          <w:szCs w:val="28"/>
        </w:rPr>
        <w:t xml:space="preserve">tại </w:t>
      </w:r>
      <w:r w:rsidRPr="003C6912">
        <w:rPr>
          <w:color w:val="000000"/>
          <w:sz w:val="28"/>
          <w:szCs w:val="28"/>
        </w:rPr>
        <w:t>ASEAN liệt kê cụ thể hơn các vùng cơ thể áp dụng: biểu bì, tóc, móng, môi, cơ quan sinh dục ngoài, răng và niêm mạc miệng.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xml:space="preserve">Australia liệt kê </w:t>
      </w:r>
      <w:r w:rsidR="00B73827" w:rsidRPr="003C6912">
        <w:rPr>
          <w:color w:val="000000"/>
          <w:sz w:val="28"/>
          <w:szCs w:val="28"/>
        </w:rPr>
        <w:t>0</w:t>
      </w:r>
      <w:r w:rsidRPr="003C6912">
        <w:rPr>
          <w:color w:val="000000"/>
          <w:sz w:val="28"/>
          <w:szCs w:val="28"/>
        </w:rPr>
        <w:t>8 mục đích riêng biệt trong mỹ phẩm, bao gồm thay đổi mùi cơ thể, cải thiện vẻ ngoài, làm sạch, duy trì tình trạng tốt, tạo mùi thơm và bảo vệ. Trong khi ASEAN tập trung vào 05 mục đích: làm sạch, tạo mùi thơm, thay đổi diện mạo, khử mùi cơ thể và bảo vệ hoặc duy trì tình trạng tốt.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Australia phân loại thành sản phẩm kem chống nắng chính và kem dưỡng ẩm có chỉ số SPF trên 15 là “</w:t>
      </w:r>
      <w:r w:rsidR="00B73827" w:rsidRPr="003C6912">
        <w:rPr>
          <w:color w:val="000000"/>
          <w:sz w:val="28"/>
          <w:szCs w:val="28"/>
        </w:rPr>
        <w:t>Sản phẩm</w:t>
      </w:r>
      <w:r w:rsidRPr="003C6912">
        <w:rPr>
          <w:color w:val="000000"/>
          <w:sz w:val="28"/>
          <w:szCs w:val="28"/>
        </w:rPr>
        <w:t xml:space="preserve"> trị liệu”. Việc phân loại này đòi hỏi phải đăng ký (GMP của nhà máy) và các yêu cầu ghi nhãn cụ thể. Tại ASEAN, không có phân loại riêng cho các sản phẩm kem chống nắng. Kem chống nắng thuộc mỹ phẩm nói chung</w:t>
      </w:r>
      <w:r w:rsidR="00B73827" w:rsidRPr="003C6912">
        <w:rPr>
          <w:color w:val="000000"/>
          <w:sz w:val="28"/>
          <w:szCs w:val="28"/>
        </w:rPr>
        <w:t>,</w:t>
      </w:r>
      <w:r w:rsidRPr="003C6912">
        <w:rPr>
          <w:color w:val="000000"/>
          <w:sz w:val="28"/>
          <w:szCs w:val="28"/>
        </w:rPr>
        <w:t xml:space="preserve"> nếu mục đích chính của </w:t>
      </w:r>
      <w:r w:rsidR="00B73827" w:rsidRPr="003C6912">
        <w:rPr>
          <w:color w:val="000000"/>
          <w:sz w:val="28"/>
          <w:szCs w:val="28"/>
        </w:rPr>
        <w:t>sản phẩm</w:t>
      </w:r>
      <w:r w:rsidRPr="003C6912">
        <w:rPr>
          <w:color w:val="000000"/>
          <w:sz w:val="28"/>
          <w:szCs w:val="28"/>
        </w:rPr>
        <w:t xml:space="preserve"> phù hợp với các mục đích được liệt kê.</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a) Phân loại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Mỹ phẩm và xà phòng: Được quy định là hóa chất theo Chương trình Giới thiệu Hóa chất Công nghiệp Australia (AICIS).</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Kem chống nắng (SPF 15+): Được phân loại là sản phẩm trị liệu và do Cơ quan Quản lý sản phẩm trị liệu (TGA) quản lý. Những loại </w:t>
      </w:r>
      <w:r w:rsidR="00B73827" w:rsidRPr="003C6912">
        <w:rPr>
          <w:color w:val="000000"/>
          <w:sz w:val="28"/>
          <w:szCs w:val="28"/>
        </w:rPr>
        <w:t xml:space="preserve">sản phẩm </w:t>
      </w:r>
      <w:r w:rsidRPr="003C6912">
        <w:rPr>
          <w:color w:val="000000"/>
          <w:sz w:val="28"/>
          <w:szCs w:val="28"/>
        </w:rPr>
        <w:t>này yêu cầu đăng ký và các yêu cầu nghiêm ngặt hơn.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Quy định về kem chống nắng: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Đăng ký và đánh giá: Quy trình thông báo và đánh giá bắt buộc.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tra độ ổn định: Cần có dữ liệu để hỗ trợ thời hạn sử dụng 03 năm.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Phê duyệt thành phần: Cả chất lọc tia cực tím (với hồ sơ độc tính đầy đủ) và tá dược đều cần được phê duyệt trước.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Sử dụng trước: Các thành phần thường cần có lịch sử sử dụng trước 02 năm </w:t>
      </w:r>
      <w:r w:rsidR="00B73827" w:rsidRPr="003C6912">
        <w:rPr>
          <w:color w:val="000000"/>
          <w:sz w:val="28"/>
          <w:szCs w:val="28"/>
        </w:rPr>
        <w:t>tại</w:t>
      </w:r>
      <w:r w:rsidRPr="003C6912">
        <w:rPr>
          <w:color w:val="000000"/>
          <w:sz w:val="28"/>
          <w:szCs w:val="28"/>
        </w:rPr>
        <w:t xml:space="preserve"> châu Âu, </w:t>
      </w:r>
      <w:r w:rsidR="00B73827" w:rsidRPr="003C6912">
        <w:rPr>
          <w:color w:val="000000"/>
          <w:sz w:val="28"/>
          <w:szCs w:val="28"/>
        </w:rPr>
        <w:t>Mỹ</w:t>
      </w:r>
      <w:r w:rsidRPr="003C6912">
        <w:rPr>
          <w:color w:val="000000"/>
          <w:sz w:val="28"/>
          <w:szCs w:val="28"/>
        </w:rPr>
        <w:t xml:space="preserve"> hoặc Canada.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b) Các cơ quan giám sát: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Chương trình Giới thiệu Hóa chất Công nghiệp Australia (AICIS): Chịu trách nhiệm giám sát việc giới thiệu (nhập khẩu và sản xuất) các hóa chất mỹ phẩm tại Australia.</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Ủy ban Cạnh tranh và Người tiêu dùng Australia (ACCC): Giám sát việc ghi nhãn thành phần, an toàn sản phẩm, thu hồi sản phẩm, và các tuyên bố gây hiểu nhầm hoặc lừa dối.</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Cơ quan Quản lý sản phẩm trị liệu (TGA): Quản lý tiêu chuẩn chất độc, bao gồm cả thuốc và chất độc, có thể bao gồm các thành phần mỹ phẩm như thuốc nhuộm tóc.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Viện Đo lường Quốc gia (NMI): Bảo đảm đơn vị đo lường, khai báo và đo lường khối lượng, thể tích hoặc đơn vị của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Cs/>
          <w:color w:val="000000"/>
          <w:sz w:val="28"/>
          <w:szCs w:val="28"/>
        </w:rPr>
      </w:pPr>
      <w:r w:rsidRPr="003C6912">
        <w:rPr>
          <w:bCs/>
          <w:color w:val="000000"/>
          <w:sz w:val="28"/>
          <w:szCs w:val="28"/>
        </w:rPr>
        <w:t>c) Các yêu cầu và thời gian: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Công bố Hóa chất AICIS</w:t>
      </w:r>
      <w:r w:rsidRPr="003C6912">
        <w:rPr>
          <w:color w:val="000000"/>
          <w:sz w:val="28"/>
          <w:szCs w:val="28"/>
        </w:rPr>
        <w:t xml:space="preserve">: Mỹ phẩm không cần đăng ký trước khi đưa ra thị trường. Tuy nhiên, các hóa chất trong sản phẩm mỹ phẩm hoàn chỉnh được </w:t>
      </w:r>
      <w:r w:rsidRPr="003C6912">
        <w:rPr>
          <w:color w:val="000000"/>
          <w:sz w:val="28"/>
          <w:szCs w:val="28"/>
        </w:rPr>
        <w:lastRenderedPageBreak/>
        <w:t>kiểm soát theo quy định về hóa chất và phải được phân loại vào một trong sáu loại hóa chất công nghiệp (Liệt kê, Miễn trừ, Báo cáo, ...) và báo cáo cho AICIS.</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bCs/>
          <w:color w:val="000000"/>
          <w:sz w:val="28"/>
          <w:szCs w:val="28"/>
        </w:rPr>
        <w:t>Công bố Kem chống nắng TGA</w:t>
      </w:r>
      <w:r w:rsidRPr="003C6912">
        <w:rPr>
          <w:color w:val="000000"/>
          <w:sz w:val="28"/>
          <w:szCs w:val="28"/>
        </w:rPr>
        <w:t>: Thời gian chuẩn bị dao động từ 14 ngày đối với gia hạn đơn giản đến 12 tháng đối với nhà máy mới hoặc thành phần hoạt tính mới. Kiểm tra độ ổn định mất khoảng 06 tháng.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Chi phí: Thay đổi tùy theo quy trình cụ thể, hóa chất liên quan và phí đăng ký h</w:t>
      </w:r>
      <w:r w:rsidR="00B73827" w:rsidRPr="003C6912">
        <w:rPr>
          <w:color w:val="000000"/>
          <w:sz w:val="28"/>
          <w:szCs w:val="28"/>
        </w:rPr>
        <w:t>ằ</w:t>
      </w:r>
      <w:r w:rsidRPr="003C6912">
        <w:rPr>
          <w:color w:val="000000"/>
          <w:sz w:val="28"/>
          <w:szCs w:val="28"/>
        </w:rPr>
        <w:t>ng năm.</w:t>
      </w:r>
    </w:p>
    <w:p w:rsidR="008812A3" w:rsidRPr="003C6912" w:rsidRDefault="00B73827"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Tóm lại,</w:t>
      </w:r>
      <w:r w:rsidR="008812A3" w:rsidRPr="003C6912">
        <w:rPr>
          <w:color w:val="000000"/>
          <w:sz w:val="28"/>
          <w:szCs w:val="28"/>
        </w:rPr>
        <w:t xml:space="preserve"> Australia có một hệ thống hai cấp. Mỹ phẩm nói chung được quy định là hóa chất và không cần đăng ký, trong khi kem chống nắng SPF cao thuộc các quy định nghiêm ngặt hơn về </w:t>
      </w:r>
      <w:r w:rsidRPr="003C6912">
        <w:rPr>
          <w:color w:val="000000"/>
          <w:sz w:val="28"/>
          <w:szCs w:val="28"/>
        </w:rPr>
        <w:t>sản phẩm</w:t>
      </w:r>
      <w:r w:rsidR="008812A3" w:rsidRPr="003C6912">
        <w:rPr>
          <w:color w:val="000000"/>
          <w:sz w:val="28"/>
          <w:szCs w:val="28"/>
        </w:rPr>
        <w:t xml:space="preserve"> trị liệu. Việc hậu kiểm </w:t>
      </w:r>
      <w:r w:rsidRPr="003C6912">
        <w:rPr>
          <w:color w:val="000000"/>
          <w:sz w:val="28"/>
          <w:szCs w:val="28"/>
        </w:rPr>
        <w:t xml:space="preserve">sản phẩm mỹ phẩm </w:t>
      </w:r>
      <w:r w:rsidR="008812A3" w:rsidRPr="003C6912">
        <w:rPr>
          <w:color w:val="000000"/>
          <w:sz w:val="28"/>
          <w:szCs w:val="28"/>
        </w:rPr>
        <w:t xml:space="preserve">tại Australia tiến hành </w:t>
      </w:r>
      <w:r w:rsidRPr="003C6912">
        <w:rPr>
          <w:color w:val="000000"/>
          <w:sz w:val="28"/>
          <w:szCs w:val="28"/>
        </w:rPr>
        <w:t>tương tự như</w:t>
      </w:r>
      <w:r w:rsidR="008812A3" w:rsidRPr="003C6912">
        <w:rPr>
          <w:color w:val="000000"/>
          <w:sz w:val="28"/>
          <w:szCs w:val="28"/>
        </w:rPr>
        <w:t xml:space="preserve"> mô hình của các nước châu Âu.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bCs/>
          <w:iCs/>
          <w:color w:val="000000"/>
          <w:sz w:val="28"/>
          <w:szCs w:val="28"/>
        </w:rPr>
      </w:pPr>
      <w:r w:rsidRPr="003C6912">
        <w:rPr>
          <w:b/>
          <w:bCs/>
          <w:iCs/>
          <w:color w:val="000000"/>
          <w:sz w:val="28"/>
          <w:szCs w:val="28"/>
        </w:rPr>
        <w:t xml:space="preserve">6. </w:t>
      </w:r>
      <w:r w:rsidR="0042597A" w:rsidRPr="003C6912">
        <w:rPr>
          <w:b/>
          <w:color w:val="000000"/>
          <w:sz w:val="28"/>
          <w:szCs w:val="28"/>
        </w:rPr>
        <w:t xml:space="preserve">Tại </w:t>
      </w:r>
      <w:r w:rsidRPr="003C6912">
        <w:rPr>
          <w:b/>
          <w:bCs/>
          <w:iCs/>
          <w:color w:val="000000"/>
          <w:sz w:val="28"/>
          <w:szCs w:val="28"/>
        </w:rPr>
        <w:t>New Zealand</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Mặc dù New Zealand không có quy trình đăng ký / thông báo chính thức cho mỹ phẩm, nhưng các công ty đưa sản phẩm ra thị trường vẫn phải bảo đảm sản phẩm tuân thủ quy định </w:t>
      </w:r>
      <w:r w:rsidR="00B73827" w:rsidRPr="003C6912">
        <w:rPr>
          <w:color w:val="000000"/>
          <w:sz w:val="28"/>
          <w:szCs w:val="28"/>
        </w:rPr>
        <w:t>do</w:t>
      </w:r>
      <w:r w:rsidRPr="003C6912">
        <w:rPr>
          <w:color w:val="000000"/>
          <w:sz w:val="28"/>
          <w:szCs w:val="28"/>
        </w:rPr>
        <w:t xml:space="preserve"> vẫn có khả năng bị kiểm tra bởi cơ quan chức năng. Các quy định tại New Zealand tương tự như luật pháp của EU, ví dụ: về ghi nhãn, tuyên bố và đặc biệt là về vật liệu nano. Mỹ phẩm bán tại New Zealand cũng nên tuân thủ tiêu chuẩn IFRA về hương liệu. Một sản phẩm được tiếp thị là mỹ phẩm phải tuân thủ Tiêu chuẩn nhóm sản phẩm mỹ phẩm năm 2020.</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Yêu cầu về ghi nhãn tại New Zealand tuân theo các yêu cầu của EU. Danh sách thành phần dạng nano (Nano FIL) là bắt buộc. Tất cả các thành phần ở dạng vật liệu nano phải được ghi rõ ràng trong danh sách thành phần. Tên của các thành phần đó phải được theo sau bởi chữ “nano” trong ngoặc đơn ([NANO]).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Thông thường, không yêu cầu nhãn dán địa phương cho sản phẩm</w:t>
      </w:r>
      <w:r w:rsidR="00B73827" w:rsidRPr="003C6912">
        <w:rPr>
          <w:color w:val="000000"/>
          <w:sz w:val="28"/>
          <w:szCs w:val="28"/>
        </w:rPr>
        <w:t>,</w:t>
      </w:r>
      <w:r w:rsidRPr="003C6912">
        <w:rPr>
          <w:color w:val="000000"/>
          <w:sz w:val="28"/>
          <w:szCs w:val="28"/>
        </w:rPr>
        <w:t xml:space="preserve"> nếu nhãn mác tuân thủ các yêu cầu ghi nhãn hiện hành đối với sản phẩm mỹ phẩm của Australia, </w:t>
      </w:r>
      <w:r w:rsidR="00B73827" w:rsidRPr="003C6912">
        <w:rPr>
          <w:color w:val="000000"/>
          <w:sz w:val="28"/>
          <w:szCs w:val="28"/>
        </w:rPr>
        <w:t>Mỹ</w:t>
      </w:r>
      <w:r w:rsidRPr="003C6912">
        <w:rPr>
          <w:color w:val="000000"/>
          <w:sz w:val="28"/>
          <w:szCs w:val="28"/>
        </w:rPr>
        <w:t>, Canada hoặc Liên minh châu Âu, như sản phẩm được bán hoặc cung cấp tại các quốc gia đó.</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Việc hậu kiểm tại New Zealand cũng tiến hành tương tự như tại EU.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7. </w:t>
      </w:r>
      <w:r w:rsidR="0042597A" w:rsidRPr="003C6912">
        <w:rPr>
          <w:b/>
          <w:color w:val="000000"/>
          <w:sz w:val="28"/>
          <w:szCs w:val="28"/>
        </w:rPr>
        <w:t xml:space="preserve">Tại </w:t>
      </w:r>
      <w:r w:rsidRPr="003C6912">
        <w:rPr>
          <w:b/>
          <w:color w:val="000000"/>
          <w:sz w:val="28"/>
          <w:szCs w:val="28"/>
        </w:rPr>
        <w:t>Trung Quốc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Tại Trung Quốc, mỹ phẩm trong được hiểu là các sản phẩm hóa chất dùng hàng ngày, được sử dụng bằng cách bôi, xịt hoặc các cách thức tương tự lên da, tóc, móng, môi, ... của người nhằm mục đích làm sạch, bảo vệ, làm đẹp.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Tại Trung Quốc, mỹ phẩm được phân loại thành hai nhóm: mỹ phẩm chức năng và mỹ phẩm thông thường.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Sản phẩm đặc biệt / Có chức năng: sản phẩm nhuộm tóc, sản phẩm uốn tóc, Kem nám / Làm trắng da, Kem chống nắng, Sản phẩm chống rụng tóc, sản phẩm có hiệu quả mới (Sản phẩm không thuộc các loại trên, có hiệu quả mới chưa được phân loại theo quy định của Trung Quốc).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Sản phẩm thông thường / Không chức năng: Tất cả các sản phẩm khác không thuộc các loại trên.</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7.1. Đăng ký / Công bố</w:t>
      </w:r>
      <w:r w:rsidR="00B73827" w:rsidRPr="003C6912">
        <w:rPr>
          <w:color w:val="000000"/>
          <w:sz w:val="28"/>
          <w:szCs w:val="28"/>
        </w:rPr>
        <w:t xml:space="preserve"> sản phẩm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Tất cả mỹ phẩm phải được công bố hoặc đăng ký trước khi sản xuất, kinh doanh hoặc nhập khẩu vào Trung Quốc. Quy định CSAR (Cosmetic Supervision and Administration Regulation) của Trung Quốc đề ra các hình thức quản lý mỹ phẩm chính như sau: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a) Quản lý về thành phần</w:t>
      </w:r>
      <w:r w:rsidR="00B73827" w:rsidRPr="003C6912">
        <w:rPr>
          <w:color w:val="000000"/>
          <w:sz w:val="28"/>
          <w:szCs w:val="28"/>
        </w:rPr>
        <w:t xml:space="preserve"> mỹ phẩm</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Công bố thành phần mới: Các thành phần mới sử dụng trong mỹ phẩm lần đầu tiên tại Trung Quốc (trừ thành phần rủi ro cao) phải được thông báo cho cơ quan quản lý trước khi sử dụng.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Đăng ký thành phần mới có rủi ro cao: Các thành phần mới có nguy cơ gây hại cao (ví dụ: chất bảo quản, kem chống nắng, thuốc nhuộm ...) phải được đăng ký và được cơ quan quản lý phê duyệt trước khi sử dụng.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Cấm sử dụng thành phần bị cấm: Danh mục các thành phần bị cấm sử dụng trong mỹ phẩm được ban hành và cập nhật bởi cơ quan quản lý.</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b) Quản lý về sản phẩm</w:t>
      </w:r>
      <w:r w:rsidR="00B73827" w:rsidRPr="003C6912">
        <w:rPr>
          <w:color w:val="000000"/>
          <w:sz w:val="28"/>
          <w:szCs w:val="28"/>
        </w:rPr>
        <w:t xml:space="preserve"> mỹ phẩm</w:t>
      </w:r>
      <w:r w:rsidRPr="003C6912">
        <w:rPr>
          <w:color w:val="000000"/>
          <w:sz w:val="28"/>
          <w:szCs w:val="28"/>
        </w:rPr>
        <w: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Công bố </w:t>
      </w:r>
      <w:r w:rsidR="00B73827" w:rsidRPr="003C6912">
        <w:rPr>
          <w:color w:val="000000"/>
          <w:sz w:val="28"/>
          <w:szCs w:val="28"/>
        </w:rPr>
        <w:t xml:space="preserve">sản phẩm </w:t>
      </w:r>
      <w:r w:rsidRPr="003C6912">
        <w:rPr>
          <w:color w:val="000000"/>
          <w:sz w:val="28"/>
          <w:szCs w:val="28"/>
        </w:rPr>
        <w:t>mỹ phẩm thông thường: Mỹ phẩm thông thường (không thuộc diện phải đăng ký) phải được công bố với cơ quan quản lý trước khi đưa ra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Đăng ký mỹ phẩm đặc biệt: Mỹ phẩm đặc biệt (ví dụ: nhuộm tóc, uốn tóc, làm trắng da, chống nắng, chống rụng tóc ...) phải được đăng ký và được cơ quan quản lý phê duyệt trước khi sản xuất, kinh doanh.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 Quản lý về sản xuất: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Cấp giấy phép sản xuất: Doanh nghiệp sản xuất mỹ phẩm phải đáp ứng các điều kiện về cơ sở vật chất, trang thiết bị, nhân lực ... và được cơ quan quản lý cấp giấy phép mới được hoạt động.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tra điều kiện sản xuất: Cơ quan quản lý thực hiện kiểm tra định kỳ và đột xuất đối với các cơ sở sản xuất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d) Quản lý về kinh doanh: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tra điều kiện kinh doanh: Cơ quan quản lý thực hiện kiểm tra định kỳ và đột xuất đối với các cơ sở kinh doanh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tra chất lượng sản phẩm: Cơ quan quản lý thực hiện lấy mẫu và kiểm tra chất lượng mỹ phẩm lưu thông trên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đ) Quản lý về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soát nội dung quảng cáo: Quảng cáo mỹ phẩm phải trung thực, chính xác, không được quảng cáo sai sự thật, gây hiểu nhầm, so sánh, thổi phồng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Xử lý vi phạm: Cơ quan chức năng xử lý nghiêm các trường hợp quảng cáo mỹ phẩm vi phạm quy định.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Quy định về mỹ phẩm của Trung Quốc (CSAR) kết hợp với Luật Quảng cáo tạo ra một mạng lưới kiểm soát chặt chẽ đối với hoạt động quảng cáo mỹ phẩm. Các hình thức kiểm soát chính bao gồm: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 Kiểm soát nội dung: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 Cấm quảng cáo sai sự thật: Bao gồm thông tin sai lệch về thành phần, công dụng, xuất xứ, chứng nhận ... của mỹ phẩm (Điều 43 CSAR, Điều 7 Luật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 Cấm quảng cáo gây hiểu nhầm: Thông tin, hình ảnh, âm thanh ... dù đúng nhưng có thể khiến người tiêu dùng hiểu nhầm về sản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(iii) Cấm quảng cáo so sánh: So sánh trực tiếp với sản phẩm khác, gây ảnh hưởng đến uy tín của đối thủ cạnh tranh (Điều 18 Luật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(iv) Cấm quảng cáo thổi phồng: Sử dụng ngôn từ cường điệu, không có bằng chứng khoa học rõ ràng;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(v) Cấm quảng cáo mang tính mê tín dị đoan: Lợi dụng yếu tố tâm linh, phong thủy ... để quảng cáo (Điều 8 Luật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(vi) Cấm quảng cáo vi phạm thuần phong mỹ tục: Hình ảnh, nội dung phản cảm, trái với văn hóa, đạo đức;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(vii) Bắt buộc công khai thông tin: Đầy đủ, chính xác, trung thực về công dụng, cách dùng, cảnh báo ... (Điều 22 CSAR, Điều 24 Luật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 Kiểm soát hình thức: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 Kiểm soát ngôn ngữ: Sử dụng tiếng Trung </w:t>
      </w:r>
      <w:r w:rsidR="00046F49" w:rsidRPr="003C6912">
        <w:rPr>
          <w:color w:val="000000"/>
          <w:sz w:val="28"/>
          <w:szCs w:val="28"/>
        </w:rPr>
        <w:t xml:space="preserve">Quốc </w:t>
      </w:r>
      <w:r w:rsidRPr="003C6912">
        <w:rPr>
          <w:color w:val="000000"/>
          <w:sz w:val="28"/>
          <w:szCs w:val="28"/>
        </w:rPr>
        <w:t>phổ thông, rõ ràng, dễ hiểu, không được viết tắt gây khó hiểu (Điều 27 Luật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 Kiểm soát hình ảnh: Hình ảnh trung thực, rõ nét, không được chỉnh sửa quá đà gây hiểu nhầm;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(iii) Kiểm soát âm thanh: Âm thanh phù hợp, không được sử dụng âm thanh gây phản cảm, khó chịu.</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 Kiểm soát kênh quảng cáo:</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 Quảng cáo trên báo chí, truyền hình, internet ... : Phải được cơ quan chức năng thẩm định, cấp phép trước khi phát sóng;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 Quảng cáo tại điểm bán: Bảng hiệu, tờ rơi, catalogue ... phải tuân thủ quy định về nội dung, hình ảnh;</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(iii) Quảng cáo trực tiếp: Nhân viên bán hàng cung cấp thông tin chính xác, không được quảng cáo sai sự thật.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7.2. Cơ quan quản lý và chế tài xử phạt:</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 Cục Quản lý thị trường (SAMR): Chịu trách nhiệm chính trong việc kiểm tra, xử lý vi phạm.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lastRenderedPageBreak/>
        <w:t xml:space="preserve">  + Bộ Y tế: Tham gia quản lý nội dung quảng cáo liên quan đến công dụng của mỹ phẩm.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  + Hình thức xử phạt: Cảnh cáo, phạt tiền, tịch thu tang vật, đình chỉ hoạt động, truy cứu trách nhiệm hình sự (nếu cấu thành tội phạm).</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7.3. Quản lý về nhãn mác: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Quy định về nội dung nhãn mác: Nhãn mỹ phẩm phải thể hiện đầy đủ, chính xác các thông tin theo quy định, bằng tiếng Trung Quốc.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Kiểm tra nhãn mác sản phẩm: Cơ quan quản lý kiểm tra nhãn mác của mỹ phẩm lưu thông trên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7.4. Quản lý về giám sát sau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Giám sát phản ứng có hại: Xây dựng hệ thống giám sát phản ứng có hại của mỹ phẩm sau khi đưa ra thị trường.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Thu hồi sản phẩm: Thực hiện thu hồi sản phẩm khi phát hiện mỹ phẩm không an toàn, gây hại cho người sử dụng.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7.5. Xử phạt vi phạm: CSAR quy định rõ các hình thức xử phạt đối với các hành vi vi phạm quy định về mỹ phẩm, từ cảnh cáo, phạt tiền đến thu hồi giấy phép, đình chỉ hoạt động, truy cứu trách nhiệm hình sự (nếu có).</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Tóm lại, CSAR đặt ra hệ thống quản lý chặt chẽ đối với hoạt động sản xuất, kinh doanh mỹ phẩm tại Trung Quốc, nhằm bảo vệ sức khỏe người tiêu dùng, nâng cao chất lượng sản phẩm và thúc đẩy ngành mỹ phẩm phát triển bền vững.</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b/>
          <w:color w:val="000000"/>
          <w:sz w:val="28"/>
          <w:szCs w:val="28"/>
        </w:rPr>
      </w:pPr>
      <w:r w:rsidRPr="003C6912">
        <w:rPr>
          <w:b/>
          <w:color w:val="000000"/>
          <w:sz w:val="28"/>
          <w:szCs w:val="28"/>
        </w:rPr>
        <w:t xml:space="preserve">III. </w:t>
      </w:r>
      <w:r w:rsidR="00CE306F" w:rsidRPr="003C6912">
        <w:rPr>
          <w:b/>
          <w:color w:val="000000"/>
          <w:sz w:val="28"/>
          <w:szCs w:val="28"/>
        </w:rPr>
        <w:t>Tại c</w:t>
      </w:r>
      <w:r w:rsidRPr="003C6912">
        <w:rPr>
          <w:b/>
          <w:color w:val="000000"/>
          <w:sz w:val="28"/>
          <w:szCs w:val="28"/>
        </w:rPr>
        <w:t xml:space="preserve">ác nước Trung Đông và Bắc Phi (Các Tiểu vương quốc </w:t>
      </w:r>
      <w:r w:rsidR="00046F49" w:rsidRPr="003C6912">
        <w:rPr>
          <w:b/>
          <w:color w:val="000000"/>
          <w:sz w:val="28"/>
          <w:szCs w:val="28"/>
        </w:rPr>
        <w:t>Ả rập Thống nhất, Kuwait, Q</w:t>
      </w:r>
      <w:r w:rsidRPr="003C6912">
        <w:rPr>
          <w:b/>
          <w:color w:val="000000"/>
          <w:sz w:val="28"/>
          <w:szCs w:val="28"/>
        </w:rPr>
        <w:t>atar, Oman, Ai Cập, Irắc, Li Băng, Marocco …)</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Các nước Trung Đông và Bắc Phi (MENA) về cơ bản tuân theo Quy định Mỹ phẩm 1223/2009 của EU, tuy nhiên</w:t>
      </w:r>
      <w:r w:rsidR="00046F49" w:rsidRPr="003C6912">
        <w:rPr>
          <w:color w:val="000000"/>
          <w:sz w:val="28"/>
          <w:szCs w:val="28"/>
        </w:rPr>
        <w:t>,</w:t>
      </w:r>
      <w:r w:rsidRPr="003C6912">
        <w:rPr>
          <w:color w:val="000000"/>
          <w:sz w:val="28"/>
          <w:szCs w:val="28"/>
        </w:rPr>
        <w:t xml:space="preserve"> mỗi quốc gia cũng có những quy định riêng. Trong khi nhóm LEVANT </w:t>
      </w:r>
      <w:r w:rsidR="00046F49" w:rsidRPr="003C6912">
        <w:rPr>
          <w:color w:val="000000"/>
          <w:sz w:val="28"/>
          <w:szCs w:val="28"/>
        </w:rPr>
        <w:t xml:space="preserve">(Các quốc gia Đông Địa Trung Hải, bao gồm Li Băng, Syria, Jordan, Israel và các vùng lãnh thổ của Palestine, Cộng hòa Síp và Irắc ...) </w:t>
      </w:r>
      <w:r w:rsidRPr="003C6912">
        <w:rPr>
          <w:color w:val="000000"/>
          <w:sz w:val="28"/>
          <w:szCs w:val="28"/>
        </w:rPr>
        <w:t xml:space="preserve">và Bắc Phi chưa có quy định cụ thể về mỹ phẩm, các nước </w:t>
      </w:r>
      <w:r w:rsidR="00046F49" w:rsidRPr="003C6912">
        <w:rPr>
          <w:color w:val="000000"/>
          <w:sz w:val="28"/>
          <w:szCs w:val="28"/>
        </w:rPr>
        <w:t>V</w:t>
      </w:r>
      <w:r w:rsidRPr="003C6912">
        <w:rPr>
          <w:color w:val="000000"/>
          <w:sz w:val="28"/>
          <w:szCs w:val="28"/>
        </w:rPr>
        <w:t>ùng vịnh GCC</w:t>
      </w:r>
      <w:r w:rsidR="00046F49" w:rsidRPr="003C6912">
        <w:rPr>
          <w:color w:val="000000"/>
          <w:sz w:val="28"/>
          <w:szCs w:val="28"/>
        </w:rPr>
        <w:t xml:space="preserve"> (Bahrain, Kuwait, Oman, Qatar, Ả Rập Xê Út và Các tiểu vương quốc Ả Rập Thống nhất)</w:t>
      </w:r>
      <w:r w:rsidRPr="003C6912">
        <w:rPr>
          <w:color w:val="000000"/>
          <w:sz w:val="28"/>
          <w:szCs w:val="28"/>
        </w:rPr>
        <w:t xml:space="preserve"> lại áp dụng Tiêu chuẩn GSO chung do Tổ chức Tiêu chuẩn hóa GCC (GSO) ban hành, với mỗi quốc gia thành viên có cơ quan riêng chịu trách nhiệm thực thi.</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 xml:space="preserve">Mặc dù có chung bộ luật cơ bản, quy trình thông báo / đăng ký sản phẩm </w:t>
      </w:r>
      <w:r w:rsidR="00046F49" w:rsidRPr="003C6912">
        <w:rPr>
          <w:color w:val="000000"/>
          <w:sz w:val="28"/>
          <w:szCs w:val="28"/>
        </w:rPr>
        <w:t xml:space="preserve">mỹ phẩm </w:t>
      </w:r>
      <w:r w:rsidRPr="003C6912">
        <w:rPr>
          <w:color w:val="000000"/>
          <w:sz w:val="28"/>
          <w:szCs w:val="28"/>
        </w:rPr>
        <w:t xml:space="preserve">và thông quan hải quan lại khác nhau giữa các nước GCC. Ba văn bản pháp luật chính quy định về mỹ phẩm bao gồm: GSO 1943/2021 (An toàn), GSO 2528/2021 (Tuyên bố) và GSO ISO 22716 (Thực hành sản xuất tốt </w:t>
      </w:r>
      <w:r w:rsidR="003C6912" w:rsidRPr="003C6912">
        <w:rPr>
          <w:color w:val="000000"/>
          <w:sz w:val="28"/>
          <w:szCs w:val="28"/>
        </w:rPr>
        <w:t xml:space="preserve">mỹ phẩm </w:t>
      </w:r>
      <w:r w:rsidRPr="003C6912">
        <w:rPr>
          <w:color w:val="000000"/>
          <w:sz w:val="28"/>
          <w:szCs w:val="28"/>
        </w:rPr>
        <w:t>- GMP).</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GSO 1943/2021 liên kết trực tiếp với các Phụ lục của châu Âu, tự động cập nhật theo EU 1223/2009. Tuy nhiên, GSO cũng có những tiêu chí riêng về quy trình, an toàn, thành phần, ghi nhãn và tuyên bố. Ví dụ</w:t>
      </w:r>
      <w:r w:rsidR="003C6912" w:rsidRPr="003C6912">
        <w:rPr>
          <w:color w:val="000000"/>
          <w:sz w:val="28"/>
          <w:szCs w:val="28"/>
        </w:rPr>
        <w:t>:</w:t>
      </w:r>
      <w:r w:rsidRPr="003C6912">
        <w:rPr>
          <w:color w:val="000000"/>
          <w:sz w:val="28"/>
          <w:szCs w:val="28"/>
        </w:rPr>
        <w:t xml:space="preserve"> sản phẩm </w:t>
      </w:r>
      <w:r w:rsidR="003C6912" w:rsidRPr="003C6912">
        <w:rPr>
          <w:color w:val="000000"/>
          <w:sz w:val="28"/>
          <w:szCs w:val="28"/>
        </w:rPr>
        <w:t xml:space="preserve">mỹ phẩm </w:t>
      </w:r>
      <w:r w:rsidRPr="003C6912">
        <w:rPr>
          <w:color w:val="000000"/>
          <w:sz w:val="28"/>
          <w:szCs w:val="28"/>
        </w:rPr>
        <w:t xml:space="preserve">phải hoàn toàn không chứa thịt lợn và các dẫn xuất, giới hạn bốn thành phần bổ sung </w:t>
      </w:r>
      <w:r w:rsidRPr="003C6912">
        <w:rPr>
          <w:color w:val="000000"/>
          <w:sz w:val="28"/>
          <w:szCs w:val="28"/>
        </w:rPr>
        <w:lastRenderedPageBreak/>
        <w:t xml:space="preserve">(Retinol, Urea, Alphahydroxy </w:t>
      </w:r>
      <w:r w:rsidR="003640CE" w:rsidRPr="003C6912">
        <w:rPr>
          <w:color w:val="000000"/>
          <w:sz w:val="28"/>
          <w:szCs w:val="28"/>
        </w:rPr>
        <w:t>a</w:t>
      </w:r>
      <w:r w:rsidRPr="003C6912">
        <w:rPr>
          <w:color w:val="000000"/>
          <w:sz w:val="28"/>
          <w:szCs w:val="28"/>
        </w:rPr>
        <w:t xml:space="preserve">cids, Cetylpyridinium </w:t>
      </w:r>
      <w:r w:rsidR="003640CE" w:rsidRPr="003C6912">
        <w:rPr>
          <w:color w:val="000000"/>
          <w:sz w:val="28"/>
          <w:szCs w:val="28"/>
        </w:rPr>
        <w:t>c</w:t>
      </w:r>
      <w:r w:rsidRPr="003C6912">
        <w:rPr>
          <w:color w:val="000000"/>
          <w:sz w:val="28"/>
          <w:szCs w:val="28"/>
        </w:rPr>
        <w:t>hloride) và quy định về độ pH (4-8). Chứng nhận Halal không phải là bắt buộc tại các nước GCC.</w:t>
      </w:r>
    </w:p>
    <w:p w:rsidR="008812A3" w:rsidRPr="003C6912" w:rsidRDefault="008812A3" w:rsidP="003C6912">
      <w:pPr>
        <w:pStyle w:val="NormalWeb"/>
        <w:shd w:val="clear" w:color="auto" w:fill="FFFFFF"/>
        <w:spacing w:before="120" w:beforeAutospacing="0" w:after="120" w:afterAutospacing="0"/>
        <w:ind w:firstLine="720"/>
        <w:jc w:val="both"/>
        <w:textAlignment w:val="baseline"/>
        <w:rPr>
          <w:color w:val="000000"/>
          <w:sz w:val="28"/>
          <w:szCs w:val="28"/>
        </w:rPr>
      </w:pPr>
      <w:r w:rsidRPr="003C6912">
        <w:rPr>
          <w:color w:val="000000"/>
          <w:sz w:val="28"/>
          <w:szCs w:val="28"/>
        </w:rPr>
        <w:t>Tóm tại</w:t>
      </w:r>
      <w:r w:rsidR="003C6912" w:rsidRPr="003C6912">
        <w:rPr>
          <w:color w:val="000000"/>
          <w:sz w:val="28"/>
          <w:szCs w:val="28"/>
        </w:rPr>
        <w:t>,</w:t>
      </w:r>
      <w:r w:rsidRPr="003C6912">
        <w:rPr>
          <w:color w:val="000000"/>
          <w:sz w:val="28"/>
          <w:szCs w:val="28"/>
        </w:rPr>
        <w:t xml:space="preserve"> các nước Trung Đông và Bắc Phi là những nước theo mô hình của châu Âu nên quy định áp dụng </w:t>
      </w:r>
      <w:r w:rsidR="003C6912" w:rsidRPr="003C6912">
        <w:rPr>
          <w:color w:val="000000"/>
          <w:sz w:val="28"/>
          <w:szCs w:val="28"/>
        </w:rPr>
        <w:t xml:space="preserve">tương tự </w:t>
      </w:r>
      <w:r w:rsidRPr="003C6912">
        <w:rPr>
          <w:color w:val="000000"/>
          <w:sz w:val="28"/>
          <w:szCs w:val="28"/>
        </w:rPr>
        <w:t xml:space="preserve">như </w:t>
      </w:r>
      <w:r w:rsidR="003C6912" w:rsidRPr="003C6912">
        <w:rPr>
          <w:color w:val="000000"/>
          <w:sz w:val="28"/>
          <w:szCs w:val="28"/>
        </w:rPr>
        <w:t xml:space="preserve">tại </w:t>
      </w:r>
      <w:r w:rsidRPr="003C6912">
        <w:rPr>
          <w:color w:val="000000"/>
          <w:sz w:val="28"/>
          <w:szCs w:val="28"/>
        </w:rPr>
        <w:t>các nước châu Âu.</w:t>
      </w:r>
    </w:p>
    <w:p w:rsidR="00DD51E4" w:rsidRDefault="00DD51E4" w:rsidP="003C6912">
      <w:pPr>
        <w:spacing w:before="120" w:after="120"/>
        <w:ind w:firstLine="709"/>
        <w:jc w:val="both"/>
        <w:rPr>
          <w:rFonts w:eastAsia="Calibri"/>
          <w:lang w:val="vi-VN"/>
        </w:rPr>
      </w:pPr>
      <w:r w:rsidRPr="003C6912">
        <w:rPr>
          <w:rFonts w:eastAsia="Calibri"/>
          <w:lang w:val="vi-VN"/>
        </w:rPr>
        <w:t xml:space="preserve">Trên đây là Báo cáo </w:t>
      </w:r>
      <w:r w:rsidR="005F7842" w:rsidRPr="003C6912">
        <w:rPr>
          <w:rFonts w:eastAsia="Calibri"/>
        </w:rPr>
        <w:t xml:space="preserve">về </w:t>
      </w:r>
      <w:r w:rsidR="009470E9" w:rsidRPr="003C6912">
        <w:t xml:space="preserve">tổng quan quy định quốc tế liên quan đến nội dung quản lý mỹ phẩm </w:t>
      </w:r>
      <w:r w:rsidR="003C6912" w:rsidRPr="003C6912">
        <w:t>tại</w:t>
      </w:r>
      <w:r w:rsidR="005F7842" w:rsidRPr="003C6912">
        <w:rPr>
          <w:lang w:val="vi-VN"/>
        </w:rPr>
        <w:t xml:space="preserve"> </w:t>
      </w:r>
      <w:r w:rsidR="005F7842" w:rsidRPr="003C6912">
        <w:t>các quốc gia</w:t>
      </w:r>
      <w:r w:rsidR="005F7842" w:rsidRPr="003C6912">
        <w:rPr>
          <w:lang w:val="vi-VN"/>
        </w:rPr>
        <w:t xml:space="preserve"> trong khu vực </w:t>
      </w:r>
      <w:r w:rsidR="005F7842" w:rsidRPr="003C6912">
        <w:t>ASEAN và một số nước trên thế giới</w:t>
      </w:r>
      <w:r w:rsidR="003C6912">
        <w:t xml:space="preserve"> liên quan đến đề nghị xây dựng Nghị định quy định về quản lý mỹ phẩm</w:t>
      </w:r>
      <w:r w:rsidRPr="003C6912">
        <w:rPr>
          <w:rFonts w:eastAsia="Calibri"/>
          <w:lang w:val="vi-VN"/>
        </w:rPr>
        <w:t>./.</w:t>
      </w:r>
    </w:p>
    <w:p w:rsidR="009470E9" w:rsidRPr="00465873" w:rsidRDefault="009470E9" w:rsidP="009470E9">
      <w:pPr>
        <w:ind w:firstLine="709"/>
        <w:jc w:val="both"/>
        <w:rPr>
          <w:rFonts w:eastAsia="Calibri"/>
          <w:lang w:val="vi-VN"/>
        </w:rPr>
      </w:pPr>
    </w:p>
    <w:tbl>
      <w:tblPr>
        <w:tblW w:w="8647" w:type="dxa"/>
        <w:tblLook w:val="01E0" w:firstRow="1" w:lastRow="1" w:firstColumn="1" w:lastColumn="1" w:noHBand="0" w:noVBand="0"/>
      </w:tblPr>
      <w:tblGrid>
        <w:gridCol w:w="5103"/>
        <w:gridCol w:w="3544"/>
      </w:tblGrid>
      <w:tr w:rsidR="00DD51E4" w:rsidRPr="00CE306F" w:rsidTr="00474658">
        <w:trPr>
          <w:trHeight w:val="411"/>
        </w:trPr>
        <w:tc>
          <w:tcPr>
            <w:tcW w:w="5103" w:type="dxa"/>
            <w:vMerge w:val="restart"/>
          </w:tcPr>
          <w:p w:rsidR="00DD51E4" w:rsidRPr="00CE306F" w:rsidRDefault="00DD51E4" w:rsidP="005F7842">
            <w:pPr>
              <w:widowControl w:val="0"/>
              <w:ind w:left="-108"/>
              <w:jc w:val="both"/>
              <w:rPr>
                <w:b/>
                <w:i/>
                <w:sz w:val="24"/>
                <w:szCs w:val="24"/>
                <w:lang w:val="nl-NL"/>
              </w:rPr>
            </w:pPr>
            <w:r w:rsidRPr="00CE306F">
              <w:rPr>
                <w:b/>
                <w:i/>
                <w:sz w:val="24"/>
                <w:szCs w:val="24"/>
                <w:lang w:val="nl-NL"/>
              </w:rPr>
              <w:t>Nơi nhận:</w:t>
            </w:r>
          </w:p>
          <w:p w:rsidR="00DD51E4" w:rsidRPr="00CE306F" w:rsidRDefault="00DD51E4" w:rsidP="005F7842">
            <w:pPr>
              <w:widowControl w:val="0"/>
              <w:ind w:left="-108"/>
              <w:jc w:val="both"/>
              <w:rPr>
                <w:spacing w:val="2"/>
                <w:sz w:val="22"/>
                <w:szCs w:val="22"/>
                <w:lang w:val="nl-NL"/>
              </w:rPr>
            </w:pPr>
            <w:r w:rsidRPr="00CE306F">
              <w:rPr>
                <w:spacing w:val="2"/>
                <w:sz w:val="22"/>
                <w:szCs w:val="22"/>
                <w:lang w:val="nl-NL"/>
              </w:rPr>
              <w:t>- Thủ tướng Chính phủ (để báo cáo);</w:t>
            </w:r>
          </w:p>
          <w:p w:rsidR="00DD51E4" w:rsidRPr="00CE306F" w:rsidRDefault="00DD51E4" w:rsidP="005F7842">
            <w:pPr>
              <w:widowControl w:val="0"/>
              <w:ind w:left="-108"/>
              <w:jc w:val="both"/>
              <w:rPr>
                <w:spacing w:val="2"/>
                <w:sz w:val="22"/>
                <w:szCs w:val="22"/>
                <w:lang w:val="nl-NL"/>
              </w:rPr>
            </w:pPr>
            <w:r w:rsidRPr="00CE306F">
              <w:rPr>
                <w:spacing w:val="2"/>
                <w:sz w:val="22"/>
                <w:szCs w:val="22"/>
                <w:lang w:val="nl-NL"/>
              </w:rPr>
              <w:t xml:space="preserve">- Phó Thủ tướng </w:t>
            </w:r>
            <w:r w:rsidR="00CE306F">
              <w:rPr>
                <w:spacing w:val="2"/>
                <w:sz w:val="22"/>
                <w:szCs w:val="22"/>
                <w:lang w:val="nl-NL"/>
              </w:rPr>
              <w:t>Lê Thành Long</w:t>
            </w:r>
            <w:r w:rsidRPr="00CE306F">
              <w:rPr>
                <w:spacing w:val="2"/>
                <w:sz w:val="22"/>
                <w:szCs w:val="22"/>
                <w:lang w:val="nl-NL"/>
              </w:rPr>
              <w:t xml:space="preserve"> (để báo cáo);</w:t>
            </w:r>
          </w:p>
          <w:p w:rsidR="00DD51E4" w:rsidRPr="00CE306F" w:rsidRDefault="00DD51E4" w:rsidP="005F7842">
            <w:pPr>
              <w:widowControl w:val="0"/>
              <w:ind w:left="-108"/>
              <w:jc w:val="both"/>
              <w:rPr>
                <w:rFonts w:eastAsia="Batang"/>
                <w:sz w:val="22"/>
                <w:szCs w:val="22"/>
                <w:lang w:val="nl-NL" w:eastAsia="ko-KR"/>
              </w:rPr>
            </w:pPr>
            <w:r w:rsidRPr="00CE306F">
              <w:rPr>
                <w:rFonts w:eastAsia="Batang"/>
                <w:sz w:val="22"/>
                <w:szCs w:val="22"/>
                <w:lang w:val="nl-NL" w:eastAsia="ko-KR"/>
              </w:rPr>
              <w:t>- Văn phòng Chính phủ (để phối hợp);</w:t>
            </w:r>
          </w:p>
          <w:p w:rsidR="00DD51E4" w:rsidRPr="00CE306F" w:rsidRDefault="00DD51E4" w:rsidP="005F7842">
            <w:pPr>
              <w:widowControl w:val="0"/>
              <w:ind w:left="-108"/>
              <w:jc w:val="both"/>
              <w:rPr>
                <w:rFonts w:eastAsia="Batang"/>
                <w:sz w:val="22"/>
                <w:szCs w:val="22"/>
                <w:lang w:val="nl-NL" w:eastAsia="ko-KR"/>
              </w:rPr>
            </w:pPr>
            <w:r w:rsidRPr="00CE306F">
              <w:rPr>
                <w:rFonts w:eastAsia="Batang"/>
                <w:sz w:val="22"/>
                <w:szCs w:val="22"/>
                <w:lang w:val="nl-NL" w:eastAsia="ko-KR"/>
              </w:rPr>
              <w:t>- Bộ Tư pháp (để phối hợp);</w:t>
            </w:r>
          </w:p>
          <w:p w:rsidR="00DD51E4" w:rsidRPr="00CE306F" w:rsidRDefault="00DD51E4" w:rsidP="005F7842">
            <w:pPr>
              <w:widowControl w:val="0"/>
              <w:ind w:left="-108"/>
              <w:jc w:val="both"/>
              <w:rPr>
                <w:rFonts w:eastAsia="Batang"/>
                <w:sz w:val="22"/>
                <w:szCs w:val="22"/>
                <w:lang w:val="nl-NL" w:eastAsia="ko-KR"/>
              </w:rPr>
            </w:pPr>
            <w:r w:rsidRPr="00CE306F">
              <w:rPr>
                <w:rFonts w:eastAsia="Batang"/>
                <w:sz w:val="22"/>
                <w:szCs w:val="22"/>
                <w:lang w:val="nl-NL" w:eastAsia="ko-KR"/>
              </w:rPr>
              <w:t>- Các Đ/c Thứ trưởng;</w:t>
            </w:r>
          </w:p>
          <w:p w:rsidR="00DD51E4" w:rsidRPr="00CE306F" w:rsidRDefault="00DD51E4" w:rsidP="005F7842">
            <w:pPr>
              <w:pStyle w:val="BodyTextIndent"/>
              <w:widowControl w:val="0"/>
              <w:spacing w:after="0"/>
              <w:ind w:left="-108"/>
              <w:jc w:val="both"/>
              <w:rPr>
                <w:rFonts w:eastAsia="Batang"/>
                <w:sz w:val="22"/>
                <w:szCs w:val="22"/>
                <w:lang w:val="nl-NL" w:eastAsia="ko-KR"/>
              </w:rPr>
            </w:pPr>
            <w:r w:rsidRPr="00CE306F">
              <w:rPr>
                <w:rFonts w:eastAsia="Batang"/>
                <w:sz w:val="22"/>
                <w:szCs w:val="22"/>
                <w:lang w:val="nl-NL" w:eastAsia="ko-KR"/>
              </w:rPr>
              <w:t xml:space="preserve">- Lưu: VT, </w:t>
            </w:r>
            <w:r w:rsidR="00CE306F">
              <w:rPr>
                <w:rFonts w:eastAsia="Batang"/>
                <w:sz w:val="22"/>
                <w:szCs w:val="22"/>
                <w:lang w:val="nl-NL" w:eastAsia="ko-KR"/>
              </w:rPr>
              <w:t xml:space="preserve">PC, </w:t>
            </w:r>
            <w:r w:rsidRPr="00CE306F">
              <w:rPr>
                <w:rFonts w:eastAsia="Batang"/>
                <w:sz w:val="22"/>
                <w:szCs w:val="22"/>
                <w:lang w:val="nl-NL" w:eastAsia="ko-KR"/>
              </w:rPr>
              <w:t>QLD</w:t>
            </w:r>
            <w:r w:rsidR="00CE306F">
              <w:rPr>
                <w:rFonts w:eastAsia="Batang"/>
                <w:sz w:val="22"/>
                <w:szCs w:val="22"/>
                <w:lang w:val="nl-NL" w:eastAsia="ko-KR"/>
              </w:rPr>
              <w:t>(2b)</w:t>
            </w:r>
            <w:r w:rsidRPr="00CE306F">
              <w:rPr>
                <w:rFonts w:eastAsia="Batang"/>
                <w:sz w:val="22"/>
                <w:szCs w:val="22"/>
                <w:lang w:val="nl-NL" w:eastAsia="ko-KR"/>
              </w:rPr>
              <w:t>.</w:t>
            </w:r>
          </w:p>
          <w:p w:rsidR="00DD51E4" w:rsidRPr="00CE306F" w:rsidRDefault="00DD51E4" w:rsidP="001310BB">
            <w:pPr>
              <w:widowControl w:val="0"/>
              <w:spacing w:line="276" w:lineRule="auto"/>
              <w:jc w:val="both"/>
              <w:rPr>
                <w:b/>
                <w:i/>
                <w:sz w:val="22"/>
                <w:szCs w:val="22"/>
                <w:lang w:val="nl-NL"/>
              </w:rPr>
            </w:pPr>
          </w:p>
        </w:tc>
        <w:tc>
          <w:tcPr>
            <w:tcW w:w="3544" w:type="dxa"/>
          </w:tcPr>
          <w:p w:rsidR="00DD51E4" w:rsidRPr="00CE306F" w:rsidRDefault="00DD51E4" w:rsidP="001310BB">
            <w:pPr>
              <w:widowControl w:val="0"/>
              <w:spacing w:line="276" w:lineRule="auto"/>
              <w:jc w:val="center"/>
              <w:rPr>
                <w:b/>
              </w:rPr>
            </w:pPr>
            <w:r w:rsidRPr="00CE306F">
              <w:rPr>
                <w:b/>
              </w:rPr>
              <w:t>BỘ TRƯỞNG</w:t>
            </w:r>
          </w:p>
          <w:p w:rsidR="00DD51E4" w:rsidRPr="00CE306F" w:rsidRDefault="00DD51E4" w:rsidP="001310BB">
            <w:pPr>
              <w:widowControl w:val="0"/>
              <w:spacing w:line="276" w:lineRule="auto"/>
              <w:jc w:val="center"/>
              <w:rPr>
                <w:b/>
              </w:rPr>
            </w:pPr>
          </w:p>
        </w:tc>
      </w:tr>
      <w:tr w:rsidR="00DD51E4" w:rsidRPr="00CE306F" w:rsidTr="00474658">
        <w:tc>
          <w:tcPr>
            <w:tcW w:w="5103" w:type="dxa"/>
            <w:vMerge/>
          </w:tcPr>
          <w:p w:rsidR="00DD51E4" w:rsidRPr="00CE306F" w:rsidRDefault="00DD51E4" w:rsidP="001310BB">
            <w:pPr>
              <w:widowControl w:val="0"/>
              <w:spacing w:line="276" w:lineRule="auto"/>
              <w:jc w:val="both"/>
              <w:rPr>
                <w:sz w:val="22"/>
                <w:szCs w:val="22"/>
              </w:rPr>
            </w:pPr>
          </w:p>
        </w:tc>
        <w:tc>
          <w:tcPr>
            <w:tcW w:w="3544" w:type="dxa"/>
          </w:tcPr>
          <w:p w:rsidR="00DD51E4" w:rsidRPr="00CE306F" w:rsidRDefault="00DD51E4" w:rsidP="001310BB">
            <w:pPr>
              <w:widowControl w:val="0"/>
              <w:spacing w:line="276" w:lineRule="auto"/>
              <w:jc w:val="center"/>
              <w:rPr>
                <w:b/>
              </w:rPr>
            </w:pPr>
          </w:p>
          <w:p w:rsidR="00DD51E4" w:rsidRDefault="00DD51E4" w:rsidP="001310BB">
            <w:pPr>
              <w:widowControl w:val="0"/>
              <w:spacing w:line="276" w:lineRule="auto"/>
              <w:rPr>
                <w:b/>
              </w:rPr>
            </w:pPr>
          </w:p>
          <w:p w:rsidR="00FF18AF" w:rsidRPr="00CE306F" w:rsidRDefault="00FF18AF" w:rsidP="001310BB">
            <w:pPr>
              <w:widowControl w:val="0"/>
              <w:spacing w:line="276" w:lineRule="auto"/>
              <w:rPr>
                <w:b/>
              </w:rPr>
            </w:pPr>
          </w:p>
          <w:p w:rsidR="00DD51E4" w:rsidRPr="00CE306F" w:rsidRDefault="00DD51E4" w:rsidP="001310BB">
            <w:pPr>
              <w:widowControl w:val="0"/>
              <w:spacing w:line="276" w:lineRule="auto"/>
              <w:rPr>
                <w:b/>
              </w:rPr>
            </w:pPr>
          </w:p>
          <w:p w:rsidR="00DD51E4" w:rsidRPr="00CE306F" w:rsidRDefault="00DD51E4" w:rsidP="001310BB">
            <w:pPr>
              <w:widowControl w:val="0"/>
              <w:spacing w:line="276" w:lineRule="auto"/>
              <w:jc w:val="center"/>
              <w:rPr>
                <w:b/>
              </w:rPr>
            </w:pPr>
            <w:r w:rsidRPr="00CE306F">
              <w:rPr>
                <w:b/>
              </w:rPr>
              <w:t>Đào Hồng Lan</w:t>
            </w:r>
          </w:p>
        </w:tc>
      </w:tr>
    </w:tbl>
    <w:p w:rsidR="00B56609" w:rsidRDefault="00B56609" w:rsidP="001310BB">
      <w:pPr>
        <w:spacing w:line="276" w:lineRule="auto"/>
      </w:pPr>
    </w:p>
    <w:sectPr w:rsidR="00B56609" w:rsidSect="003C6912">
      <w:headerReference w:type="default" r:id="rId8"/>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7FE" w:rsidRDefault="009527FE">
      <w:r>
        <w:separator/>
      </w:r>
    </w:p>
  </w:endnote>
  <w:endnote w:type="continuationSeparator" w:id="0">
    <w:p w:rsidR="009527FE" w:rsidRDefault="0095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7FE" w:rsidRDefault="009527FE">
      <w:r>
        <w:separator/>
      </w:r>
    </w:p>
  </w:footnote>
  <w:footnote w:type="continuationSeparator" w:id="0">
    <w:p w:rsidR="009527FE" w:rsidRDefault="009527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84774"/>
      <w:docPartObj>
        <w:docPartGallery w:val="Page Numbers (Top of Page)"/>
        <w:docPartUnique/>
      </w:docPartObj>
    </w:sdtPr>
    <w:sdtEndPr>
      <w:rPr>
        <w:noProof/>
      </w:rPr>
    </w:sdtEndPr>
    <w:sdtContent>
      <w:p w:rsidR="00B73827" w:rsidRDefault="00B73827">
        <w:pPr>
          <w:pStyle w:val="Header"/>
          <w:jc w:val="center"/>
        </w:pPr>
        <w:r>
          <w:fldChar w:fldCharType="begin"/>
        </w:r>
        <w:r>
          <w:instrText xml:space="preserve"> PAGE   \* MERGEFORMAT </w:instrText>
        </w:r>
        <w:r>
          <w:fldChar w:fldCharType="separate"/>
        </w:r>
        <w:r w:rsidR="00C7661B">
          <w:rPr>
            <w:noProof/>
          </w:rPr>
          <w:t>18</w:t>
        </w:r>
        <w:r>
          <w:rPr>
            <w:noProof/>
          </w:rPr>
          <w:fldChar w:fldCharType="end"/>
        </w:r>
      </w:p>
    </w:sdtContent>
  </w:sdt>
  <w:p w:rsidR="00B73827" w:rsidRDefault="00B738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1E4"/>
    <w:rsid w:val="00031761"/>
    <w:rsid w:val="00046F49"/>
    <w:rsid w:val="001310BB"/>
    <w:rsid w:val="0013117E"/>
    <w:rsid w:val="00315807"/>
    <w:rsid w:val="003640CE"/>
    <w:rsid w:val="003C0952"/>
    <w:rsid w:val="003C6912"/>
    <w:rsid w:val="0042597A"/>
    <w:rsid w:val="00474658"/>
    <w:rsid w:val="004B2121"/>
    <w:rsid w:val="004B79E0"/>
    <w:rsid w:val="004D3CB0"/>
    <w:rsid w:val="005924C7"/>
    <w:rsid w:val="005C4C0A"/>
    <w:rsid w:val="005F7842"/>
    <w:rsid w:val="006F3CA2"/>
    <w:rsid w:val="007D1E03"/>
    <w:rsid w:val="008812A3"/>
    <w:rsid w:val="00891985"/>
    <w:rsid w:val="008B7D4E"/>
    <w:rsid w:val="008D5236"/>
    <w:rsid w:val="009470E9"/>
    <w:rsid w:val="009527FE"/>
    <w:rsid w:val="00A72BA7"/>
    <w:rsid w:val="00A7474F"/>
    <w:rsid w:val="00AC41B2"/>
    <w:rsid w:val="00B56609"/>
    <w:rsid w:val="00B73827"/>
    <w:rsid w:val="00C0152F"/>
    <w:rsid w:val="00C7661B"/>
    <w:rsid w:val="00CE306F"/>
    <w:rsid w:val="00DD51E4"/>
    <w:rsid w:val="00E25B24"/>
    <w:rsid w:val="00EE7F5F"/>
    <w:rsid w:val="00FF1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860A"/>
  <w15:chartTrackingRefBased/>
  <w15:docId w15:val="{504C0B7E-E9E6-44E2-9570-AD7872009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1E4"/>
    <w:pPr>
      <w:spacing w:after="0" w:line="240" w:lineRule="auto"/>
    </w:pPr>
    <w:rPr>
      <w:rFonts w:ascii="Times New Roman" w:hAnsi="Times New Roman" w:cs="Times New Roman"/>
      <w:sz w:val="28"/>
      <w:szCs w:val="28"/>
    </w:rPr>
  </w:style>
  <w:style w:type="paragraph" w:styleId="Heading3">
    <w:name w:val="heading 3"/>
    <w:basedOn w:val="Normal"/>
    <w:next w:val="Normal"/>
    <w:link w:val="Heading3Char"/>
    <w:unhideWhenUsed/>
    <w:qFormat/>
    <w:rsid w:val="008812A3"/>
    <w:pPr>
      <w:keepNext/>
      <w:spacing w:before="240" w:after="60"/>
      <w:outlineLvl w:val="2"/>
    </w:pPr>
    <w:rPr>
      <w:rFonts w:ascii="Cambria" w:eastAsia="Times New Roman" w:hAnsi="Cambria"/>
      <w:b/>
      <w:bCs/>
      <w:sz w:val="26"/>
      <w:szCs w:val="26"/>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51E4"/>
    <w:pPr>
      <w:spacing w:after="120"/>
      <w:ind w:left="360"/>
    </w:pPr>
    <w:rPr>
      <w:rFonts w:eastAsia="Times New Roman"/>
      <w:sz w:val="24"/>
      <w:szCs w:val="24"/>
      <w:lang w:val="x-none" w:eastAsia="x-none"/>
    </w:rPr>
  </w:style>
  <w:style w:type="character" w:customStyle="1" w:styleId="BodyTextIndentChar">
    <w:name w:val="Body Text Indent Char"/>
    <w:basedOn w:val="DefaultParagraphFont"/>
    <w:link w:val="BodyTextIndent"/>
    <w:rsid w:val="00DD51E4"/>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DD51E4"/>
    <w:pPr>
      <w:tabs>
        <w:tab w:val="center" w:pos="4680"/>
        <w:tab w:val="right" w:pos="9360"/>
      </w:tabs>
    </w:pPr>
  </w:style>
  <w:style w:type="character" w:customStyle="1" w:styleId="HeaderChar">
    <w:name w:val="Header Char"/>
    <w:basedOn w:val="DefaultParagraphFont"/>
    <w:link w:val="Header"/>
    <w:uiPriority w:val="99"/>
    <w:rsid w:val="00DD51E4"/>
    <w:rPr>
      <w:rFonts w:ascii="Times New Roman" w:hAnsi="Times New Roman" w:cs="Times New Roman"/>
      <w:sz w:val="28"/>
      <w:szCs w:val="28"/>
    </w:rPr>
  </w:style>
  <w:style w:type="paragraph" w:styleId="BodyText">
    <w:name w:val="Body Text"/>
    <w:basedOn w:val="Normal"/>
    <w:link w:val="BodyTextChar"/>
    <w:uiPriority w:val="99"/>
    <w:semiHidden/>
    <w:unhideWhenUsed/>
    <w:rsid w:val="00DD51E4"/>
    <w:pPr>
      <w:spacing w:after="120"/>
    </w:pPr>
  </w:style>
  <w:style w:type="character" w:customStyle="1" w:styleId="BodyTextChar">
    <w:name w:val="Body Text Char"/>
    <w:basedOn w:val="DefaultParagraphFont"/>
    <w:link w:val="BodyText"/>
    <w:uiPriority w:val="99"/>
    <w:semiHidden/>
    <w:rsid w:val="00DD51E4"/>
    <w:rPr>
      <w:rFonts w:ascii="Times New Roman" w:hAnsi="Times New Roman" w:cs="Times New Roman"/>
      <w:sz w:val="28"/>
      <w:szCs w:val="28"/>
    </w:rPr>
  </w:style>
  <w:style w:type="character" w:customStyle="1" w:styleId="y2iqfc">
    <w:name w:val="y2iqfc"/>
    <w:basedOn w:val="DefaultParagraphFont"/>
    <w:rsid w:val="00DD51E4"/>
  </w:style>
  <w:style w:type="paragraph" w:styleId="ListParagraph">
    <w:name w:val="List Paragraph"/>
    <w:basedOn w:val="Normal"/>
    <w:uiPriority w:val="34"/>
    <w:qFormat/>
    <w:rsid w:val="005924C7"/>
    <w:pPr>
      <w:ind w:left="720"/>
      <w:contextualSpacing/>
    </w:pPr>
  </w:style>
  <w:style w:type="paragraph" w:styleId="BalloonText">
    <w:name w:val="Balloon Text"/>
    <w:basedOn w:val="Normal"/>
    <w:link w:val="BalloonTextChar"/>
    <w:uiPriority w:val="99"/>
    <w:semiHidden/>
    <w:unhideWhenUsed/>
    <w:rsid w:val="005C4C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C0A"/>
    <w:rPr>
      <w:rFonts w:ascii="Segoe UI" w:hAnsi="Segoe UI" w:cs="Segoe UI"/>
      <w:sz w:val="18"/>
      <w:szCs w:val="18"/>
    </w:rPr>
  </w:style>
  <w:style w:type="character" w:customStyle="1" w:styleId="Heading3Char">
    <w:name w:val="Heading 3 Char"/>
    <w:basedOn w:val="DefaultParagraphFont"/>
    <w:link w:val="Heading3"/>
    <w:rsid w:val="008812A3"/>
    <w:rPr>
      <w:rFonts w:ascii="Cambria" w:eastAsia="Times New Roman" w:hAnsi="Cambria" w:cs="Times New Roman"/>
      <w:b/>
      <w:bCs/>
      <w:sz w:val="26"/>
      <w:szCs w:val="26"/>
      <w:lang w:val="x-none" w:eastAsia="ja-JP"/>
    </w:rPr>
  </w:style>
  <w:style w:type="paragraph" w:styleId="NormalWeb">
    <w:name w:val="Normal (Web)"/>
    <w:basedOn w:val="Normal"/>
    <w:uiPriority w:val="99"/>
    <w:rsid w:val="008812A3"/>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50630-5E68-4E4A-9801-78347704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18</Pages>
  <Words>5885</Words>
  <Characters>33548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Duc</dc:creator>
  <cp:keywords/>
  <dc:description/>
  <cp:lastModifiedBy>Admin</cp:lastModifiedBy>
  <cp:revision>4</cp:revision>
  <cp:lastPrinted>2024-08-05T08:12:00Z</cp:lastPrinted>
  <dcterms:created xsi:type="dcterms:W3CDTF">2024-10-07T15:43:00Z</dcterms:created>
  <dcterms:modified xsi:type="dcterms:W3CDTF">2024-10-21T13:21:00Z</dcterms:modified>
</cp:coreProperties>
</file>